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266C3E" w14:textId="77777777" w:rsidR="009D1B1E" w:rsidRDefault="0070709E" w:rsidP="00B865D3">
      <w:r>
        <w:rPr>
          <w:noProof/>
          <w:lang w:eastAsia="en-AU"/>
        </w:rPr>
        <mc:AlternateContent>
          <mc:Choice Requires="wps">
            <w:drawing>
              <wp:anchor distT="0" distB="0" distL="114300" distR="114300" simplePos="0" relativeHeight="251658240" behindDoc="0" locked="0" layoutInCell="0" allowOverlap="1" wp14:anchorId="605D9FA9" wp14:editId="02C30BBC">
                <wp:simplePos x="0" y="0"/>
                <wp:positionH relativeFrom="column">
                  <wp:posOffset>1405255</wp:posOffset>
                </wp:positionH>
                <wp:positionV relativeFrom="paragraph">
                  <wp:posOffset>548640</wp:posOffset>
                </wp:positionV>
                <wp:extent cx="5274310"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9BAE3A4"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5pt,43.2pt" to="525.9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" o:allowincell="f">
                <v:stroke startarrowwidth="narrow" startarrowlength="short" endarrowwidth="narrow" endarrowlength="short"/>
              </v:line>
            </w:pict>
          </mc:Fallback>
        </mc:AlternateContent>
      </w:r>
      <w:r>
        <w:rPr>
          <w:noProof/>
          <w:lang w:eastAsia="en-AU"/>
        </w:rPr>
        <mc:AlternateContent>
          <mc:Choice Requires="wps">
            <w:drawing>
              <wp:anchor distT="0" distB="0" distL="114300" distR="114300" simplePos="0" relativeHeight="251657216" behindDoc="0" locked="0" layoutInCell="0" allowOverlap="1" wp14:anchorId="0FA5F002" wp14:editId="6BF545DB">
                <wp:simplePos x="0" y="0"/>
                <wp:positionH relativeFrom="column">
                  <wp:posOffset>1222375</wp:posOffset>
                </wp:positionH>
                <wp:positionV relativeFrom="paragraph">
                  <wp:posOffset>110490</wp:posOffset>
                </wp:positionV>
                <wp:extent cx="5702935" cy="12617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935" cy="1261745"/>
                        </a:xfrm>
                        <a:prstGeom prst="rect">
                          <a:avLst/>
                        </a:prstGeom>
                        <a:solidFill>
                          <a:srgbClr val="FFFFFF"/>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05E82A" w14:textId="77777777" w:rsidR="003D36DD" w:rsidRPr="00F11CCD" w:rsidRDefault="003D36DD">
                            <w:pPr>
                              <w:spacing w:after="120"/>
                              <w:rPr>
                                <w:rFonts w:ascii="CG Times (W1)" w:hAnsi="CG Times (W1)"/>
                                <w:b/>
                                <w:i/>
                                <w:color w:val="210C78"/>
                                <w:sz w:val="56"/>
                              </w:rPr>
                            </w:pPr>
                            <w:r w:rsidRPr="00F11CCD">
                              <w:rPr>
                                <w:rFonts w:ascii="CG Times (W1)" w:hAnsi="CG Times (W1)"/>
                                <w:b/>
                                <w:i/>
                                <w:color w:val="210C78"/>
                                <w:sz w:val="52"/>
                              </w:rPr>
                              <w:t xml:space="preserve">  </w:t>
                            </w:r>
                            <w:smartTag w:uri="urn:schemas-microsoft-com:office:smarttags" w:element="PersonName">
                              <w:r w:rsidRPr="00F11CCD">
                                <w:rPr>
                                  <w:rFonts w:ascii="CG Times (W1)" w:hAnsi="CG Times (W1)"/>
                                  <w:b/>
                                  <w:i/>
                                  <w:color w:val="210C78"/>
                                  <w:sz w:val="52"/>
                                </w:rPr>
                                <w:t>Noble Park English Language School</w:t>
                              </w:r>
                            </w:smartTag>
                          </w:p>
                          <w:p w14:paraId="52A8732A" w14:textId="73EAF431" w:rsidR="003D36DD" w:rsidRPr="00F11CCD" w:rsidRDefault="003D36DD">
                            <w:pPr>
                              <w:rPr>
                                <w:rFonts w:ascii="CG Times (W1)" w:hAnsi="CG Times (W1)"/>
                                <w:color w:val="210C78"/>
                              </w:rPr>
                            </w:pPr>
                            <w:r w:rsidRPr="00F11CCD">
                              <w:rPr>
                                <w:rFonts w:ascii="CG Times (W1)" w:hAnsi="CG Times (W1)"/>
                                <w:color w:val="210C78"/>
                              </w:rPr>
                              <w:t xml:space="preserve"> 21-35 Thomas Street, Noble Park, 3174.</w:t>
                            </w:r>
                            <w:r w:rsidRPr="00F11CCD">
                              <w:rPr>
                                <w:rFonts w:ascii="CG Times (W1)" w:hAnsi="CG Times (W1)"/>
                                <w:b/>
                                <w:color w:val="210C78"/>
                              </w:rPr>
                              <w:tab/>
                            </w:r>
                            <w:r w:rsidRPr="00F11CCD">
                              <w:rPr>
                                <w:rFonts w:ascii="CG Times (W1)" w:hAnsi="CG Times (W1)"/>
                                <w:b/>
                                <w:color w:val="210C78"/>
                              </w:rPr>
                              <w:tab/>
                              <w:t xml:space="preserve">                        </w:t>
                            </w:r>
                            <w:r w:rsidR="00C0055F">
                              <w:rPr>
                                <w:rFonts w:ascii="CG Times (W1)" w:hAnsi="CG Times (W1)"/>
                                <w:b/>
                                <w:color w:val="210C78"/>
                              </w:rPr>
                              <w:t xml:space="preserve">           </w:t>
                            </w:r>
                            <w:proofErr w:type="spellStart"/>
                            <w:r w:rsidR="00C0055F">
                              <w:rPr>
                                <w:rFonts w:ascii="CG Times (W1)" w:hAnsi="CG Times (W1)"/>
                                <w:color w:val="210C78"/>
                              </w:rPr>
                              <w:t>电话</w:t>
                            </w:r>
                            <w:proofErr w:type="spellEnd"/>
                            <w:r w:rsidR="00C0055F">
                              <w:rPr>
                                <w:rFonts w:ascii="CG Times (W1)" w:hAnsi="CG Times (W1)" w:hint="eastAsia"/>
                                <w:color w:val="210C78"/>
                                <w:lang w:eastAsia="zh-CN"/>
                              </w:rPr>
                              <w:t>：</w:t>
                            </w:r>
                            <w:r w:rsidRPr="00F11CCD">
                              <w:rPr>
                                <w:rFonts w:ascii="CG Times (W1)" w:hAnsi="CG Times (W1)"/>
                                <w:color w:val="210C78"/>
                              </w:rPr>
                              <w:t>9546 9578</w:t>
                            </w:r>
                          </w:p>
                          <w:p w14:paraId="2356FF48" w14:textId="155A27B9" w:rsidR="003D36DD" w:rsidRPr="00F11CCD" w:rsidRDefault="003D36DD" w:rsidP="00F11CCD">
                            <w:pPr>
                              <w:rPr>
                                <w:rFonts w:ascii="CG Times (W1)" w:hAnsi="CG Times (W1)"/>
                                <w:color w:val="210C78"/>
                              </w:rPr>
                            </w:pPr>
                            <w:r w:rsidRPr="00F11CCD">
                              <w:rPr>
                                <w:rFonts w:ascii="CG Times (W1)" w:hAnsi="CG Times (W1)"/>
                                <w:color w:val="210C78"/>
                              </w:rPr>
                              <w:t xml:space="preserve"> P.O. Box 656, Noble Park, 3174</w:t>
                            </w:r>
                            <w:r w:rsidRPr="00F11CCD">
                              <w:rPr>
                                <w:rFonts w:ascii="CG Times (W1)" w:hAnsi="CG Times (W1)"/>
                                <w:color w:val="210C78"/>
                              </w:rPr>
                              <w:tab/>
                            </w:r>
                            <w:r w:rsidRPr="00F11CCD">
                              <w:rPr>
                                <w:rFonts w:ascii="CG Times (W1)" w:hAnsi="CG Times (W1)"/>
                                <w:color w:val="210C78"/>
                              </w:rPr>
                              <w:tab/>
                              <w:t xml:space="preserve">                       </w:t>
                            </w:r>
                            <w:r w:rsidRPr="00F11CCD">
                              <w:rPr>
                                <w:rFonts w:ascii="CG Times (W1)" w:hAnsi="CG Times (W1)"/>
                                <w:color w:val="210C78"/>
                              </w:rPr>
                              <w:tab/>
                              <w:t xml:space="preserve">                       </w:t>
                            </w:r>
                            <w:proofErr w:type="spellStart"/>
                            <w:r w:rsidR="00C0055F">
                              <w:rPr>
                                <w:rFonts w:ascii="CG Times (W1)" w:hAnsi="CG Times (W1)"/>
                                <w:color w:val="210C78"/>
                              </w:rPr>
                              <w:t>传真</w:t>
                            </w:r>
                            <w:proofErr w:type="spellEnd"/>
                            <w:r w:rsidR="00C0055F">
                              <w:rPr>
                                <w:rFonts w:ascii="CG Times (W1)" w:hAnsi="CG Times (W1)" w:hint="eastAsia"/>
                                <w:color w:val="210C78"/>
                                <w:lang w:eastAsia="zh-CN"/>
                              </w:rPr>
                              <w:t>：</w:t>
                            </w:r>
                            <w:r w:rsidRPr="00F11CCD">
                              <w:rPr>
                                <w:rFonts w:ascii="CG Times (W1)" w:hAnsi="CG Times (W1)"/>
                                <w:color w:val="210C78"/>
                              </w:rPr>
                              <w:t>9558 5683</w:t>
                            </w:r>
                          </w:p>
                          <w:p w14:paraId="5B8C2BA5" w14:textId="2DCCFBEC" w:rsidR="003D36DD" w:rsidRDefault="003D36DD" w:rsidP="009E5B14">
                            <w:pPr>
                              <w:rPr>
                                <w:color w:val="210C78"/>
                              </w:rPr>
                            </w:pPr>
                            <w:r>
                              <w:rPr>
                                <w:color w:val="210C78"/>
                              </w:rPr>
                              <w:t xml:space="preserve"> </w:t>
                            </w:r>
                            <w:r>
                              <w:rPr>
                                <w:color w:val="210C78"/>
                              </w:rPr>
                              <w:tab/>
                            </w:r>
                            <w:r>
                              <w:rPr>
                                <w:color w:val="210C78"/>
                              </w:rPr>
                              <w:tab/>
                            </w:r>
                            <w:r>
                              <w:rPr>
                                <w:color w:val="210C78"/>
                              </w:rPr>
                              <w:tab/>
                            </w:r>
                            <w:r w:rsidRPr="00F11CCD">
                              <w:rPr>
                                <w:color w:val="210C78"/>
                              </w:rPr>
                              <w:tab/>
                            </w:r>
                            <w:r w:rsidRPr="00F11CCD">
                              <w:rPr>
                                <w:color w:val="210C78"/>
                              </w:rPr>
                              <w:tab/>
                              <w:t xml:space="preserve">       </w:t>
                            </w:r>
                            <w:r w:rsidR="00C0055F">
                              <w:rPr>
                                <w:color w:val="210C78"/>
                              </w:rPr>
                              <w:t xml:space="preserve">  </w:t>
                            </w:r>
                            <w:proofErr w:type="spellStart"/>
                            <w:r w:rsidR="00C0055F">
                              <w:rPr>
                                <w:color w:val="210C78"/>
                              </w:rPr>
                              <w:t>电子邮件</w:t>
                            </w:r>
                            <w:proofErr w:type="spellEnd"/>
                            <w:r w:rsidR="00C0055F">
                              <w:rPr>
                                <w:rFonts w:hint="eastAsia"/>
                                <w:color w:val="210C78"/>
                                <w:lang w:eastAsia="zh-CN"/>
                              </w:rPr>
                              <w:t>：</w:t>
                            </w:r>
                            <w:r w:rsidR="00886D0D">
                              <w:fldChar w:fldCharType="begin"/>
                            </w:r>
                            <w:r w:rsidR="00886D0D">
                              <w:instrText xml:space="preserve"> HYPERLINK "mailto:noble.park.els@education.vic.gov.au" </w:instrText>
                            </w:r>
                            <w:r w:rsidR="00886D0D">
                              <w:fldChar w:fldCharType="separate"/>
                            </w:r>
                            <w:r w:rsidR="004136E3" w:rsidRPr="00D8606F">
                              <w:rPr>
                                <w:rStyle w:val="Hyperlink"/>
                              </w:rPr>
                              <w:t>noble.park.els@education.vic.gov.au</w:t>
                            </w:r>
                            <w:r w:rsidR="00886D0D">
                              <w:rPr>
                                <w:rStyle w:val="Hyperlink"/>
                              </w:rPr>
                              <w:fldChar w:fldCharType="end"/>
                            </w:r>
                          </w:p>
                          <w:p w14:paraId="2B734584" w14:textId="77777777" w:rsidR="003D36DD" w:rsidRPr="00F11CCD" w:rsidRDefault="003D36DD" w:rsidP="009E5B14">
                            <w:pPr>
                              <w:rPr>
                                <w:color w:val="210C78"/>
                              </w:rPr>
                            </w:pP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t>ABN: 67 406 080 234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FA5F002" id="Rectangle 2" o:spid="_x0000_s1026" style="position:absolute;margin-left:96.25pt;margin-top:8.7pt;width:449.05pt;height:9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" o:allowincell="f" stroked="f" strokecolor="white" strokeweight="1pt">
                <v:textbox inset="1pt,1pt,1pt,1pt">
                  <w:txbxContent>
                    <w:p w14:paraId="5905E82A" w14:textId="77777777" w:rsidR="003D36DD" w:rsidRPr="00F11CCD" w:rsidRDefault="003D36DD">
                      <w:pPr>
                        <w:spacing w:after="120"/>
                        <w:rPr>
                          <w:rFonts w:ascii="CG Times (W1)" w:hAnsi="CG Times (W1)"/>
                          <w:b/>
                          <w:i/>
                          <w:color w:val="210C78"/>
                          <w:sz w:val="56"/>
                        </w:rPr>
                      </w:pPr>
                      <w:r w:rsidRPr="00F11CCD">
                        <w:rPr>
                          <w:rFonts w:ascii="CG Times (W1)" w:hAnsi="CG Times (W1)"/>
                          <w:b/>
                          <w:i/>
                          <w:color w:val="210C78"/>
                          <w:sz w:val="52"/>
                        </w:rPr>
                        <w:t xml:space="preserve">  </w:t>
                      </w:r>
                      <w:smartTag w:uri="urn:schemas-microsoft-com:office:smarttags" w:element="PersonName">
                        <w:r w:rsidRPr="00F11CCD">
                          <w:rPr>
                            <w:rFonts w:ascii="CG Times (W1)" w:hAnsi="CG Times (W1)"/>
                            <w:b/>
                            <w:i/>
                            <w:color w:val="210C78"/>
                            <w:sz w:val="52"/>
                          </w:rPr>
                          <w:t>Noble Park English Language School</w:t>
                        </w:r>
                      </w:smartTag>
                    </w:p>
                    <w:p w14:paraId="52A8732A" w14:textId="73EAF431" w:rsidR="003D36DD" w:rsidRPr="00F11CCD" w:rsidRDefault="003D36DD">
                      <w:pPr>
                        <w:rPr>
                          <w:rFonts w:ascii="CG Times (W1)" w:hAnsi="CG Times (W1)"/>
                          <w:color w:val="210C78"/>
                        </w:rPr>
                      </w:pPr>
                      <w:r w:rsidRPr="00F11CCD">
                        <w:rPr>
                          <w:rFonts w:ascii="CG Times (W1)" w:hAnsi="CG Times (W1)"/>
                          <w:color w:val="210C78"/>
                        </w:rPr>
                        <w:t xml:space="preserve"> 21-35 Thomas Street, Noble Park, 3174.</w:t>
                      </w:r>
                      <w:r w:rsidRPr="00F11CCD">
                        <w:rPr>
                          <w:rFonts w:ascii="CG Times (W1)" w:hAnsi="CG Times (W1)"/>
                          <w:b/>
                          <w:color w:val="210C78"/>
                        </w:rPr>
                        <w:tab/>
                      </w:r>
                      <w:r w:rsidRPr="00F11CCD">
                        <w:rPr>
                          <w:rFonts w:ascii="CG Times (W1)" w:hAnsi="CG Times (W1)"/>
                          <w:b/>
                          <w:color w:val="210C78"/>
                        </w:rPr>
                        <w:tab/>
                        <w:t xml:space="preserve">                        </w:t>
                      </w:r>
                      <w:r w:rsidR="00C0055F">
                        <w:rPr>
                          <w:rFonts w:ascii="CG Times (W1)" w:hAnsi="CG Times (W1)"/>
                          <w:b/>
                          <w:color w:val="210C78"/>
                        </w:rPr>
                        <w:t xml:space="preserve">           </w:t>
                      </w:r>
                      <w:proofErr w:type="spellStart"/>
                      <w:r w:rsidR="00C0055F">
                        <w:rPr>
                          <w:rFonts w:ascii="CG Times (W1)" w:hAnsi="CG Times (W1)"/>
                          <w:color w:val="210C78"/>
                        </w:rPr>
                        <w:t>电话</w:t>
                      </w:r>
                      <w:proofErr w:type="spellEnd"/>
                      <w:r w:rsidR="00C0055F">
                        <w:rPr>
                          <w:rFonts w:ascii="CG Times (W1)" w:hAnsi="CG Times (W1)" w:hint="eastAsia"/>
                          <w:color w:val="210C78"/>
                          <w:lang w:eastAsia="zh-CN"/>
                        </w:rPr>
                        <w:t>：</w:t>
                      </w:r>
                      <w:r w:rsidRPr="00F11CCD">
                        <w:rPr>
                          <w:rFonts w:ascii="CG Times (W1)" w:hAnsi="CG Times (W1)"/>
                          <w:color w:val="210C78"/>
                        </w:rPr>
                        <w:t>9546 9578</w:t>
                      </w:r>
                    </w:p>
                    <w:p w14:paraId="2356FF48" w14:textId="155A27B9" w:rsidR="003D36DD" w:rsidRPr="00F11CCD" w:rsidRDefault="003D36DD" w:rsidP="00F11CCD">
                      <w:pPr>
                        <w:rPr>
                          <w:rFonts w:ascii="CG Times (W1)" w:hAnsi="CG Times (W1)"/>
                          <w:color w:val="210C78"/>
                        </w:rPr>
                      </w:pPr>
                      <w:r w:rsidRPr="00F11CCD">
                        <w:rPr>
                          <w:rFonts w:ascii="CG Times (W1)" w:hAnsi="CG Times (W1)"/>
                          <w:color w:val="210C78"/>
                        </w:rPr>
                        <w:t xml:space="preserve"> P.O. Box 656, Noble Park, 3174</w:t>
                      </w:r>
                      <w:r w:rsidRPr="00F11CCD">
                        <w:rPr>
                          <w:rFonts w:ascii="CG Times (W1)" w:hAnsi="CG Times (W1)"/>
                          <w:color w:val="210C78"/>
                        </w:rPr>
                        <w:tab/>
                      </w:r>
                      <w:r w:rsidRPr="00F11CCD">
                        <w:rPr>
                          <w:rFonts w:ascii="CG Times (W1)" w:hAnsi="CG Times (W1)"/>
                          <w:color w:val="210C78"/>
                        </w:rPr>
                        <w:tab/>
                        <w:t xml:space="preserve">                       </w:t>
                      </w:r>
                      <w:r w:rsidRPr="00F11CCD">
                        <w:rPr>
                          <w:rFonts w:ascii="CG Times (W1)" w:hAnsi="CG Times (W1)"/>
                          <w:color w:val="210C78"/>
                        </w:rPr>
                        <w:tab/>
                        <w:t xml:space="preserve">                       </w:t>
                      </w:r>
                      <w:proofErr w:type="spellStart"/>
                      <w:r w:rsidR="00C0055F">
                        <w:rPr>
                          <w:rFonts w:ascii="CG Times (W1)" w:hAnsi="CG Times (W1)"/>
                          <w:color w:val="210C78"/>
                        </w:rPr>
                        <w:t>传真</w:t>
                      </w:r>
                      <w:proofErr w:type="spellEnd"/>
                      <w:r w:rsidR="00C0055F">
                        <w:rPr>
                          <w:rFonts w:ascii="CG Times (W1)" w:hAnsi="CG Times (W1)" w:hint="eastAsia"/>
                          <w:color w:val="210C78"/>
                          <w:lang w:eastAsia="zh-CN"/>
                        </w:rPr>
                        <w:t>：</w:t>
                      </w:r>
                      <w:r w:rsidRPr="00F11CCD">
                        <w:rPr>
                          <w:rFonts w:ascii="CG Times (W1)" w:hAnsi="CG Times (W1)"/>
                          <w:color w:val="210C78"/>
                        </w:rPr>
                        <w:t>9558 5683</w:t>
                      </w:r>
                    </w:p>
                    <w:p w14:paraId="5B8C2BA5" w14:textId="2DCCFBEC" w:rsidR="003D36DD" w:rsidRDefault="003D36DD" w:rsidP="009E5B14">
                      <w:pPr>
                        <w:rPr>
                          <w:color w:val="210C78"/>
                        </w:rPr>
                      </w:pPr>
                      <w:r>
                        <w:rPr>
                          <w:color w:val="210C78"/>
                        </w:rPr>
                        <w:t xml:space="preserve"> </w:t>
                      </w:r>
                      <w:r>
                        <w:rPr>
                          <w:color w:val="210C78"/>
                        </w:rPr>
                        <w:tab/>
                      </w:r>
                      <w:r>
                        <w:rPr>
                          <w:color w:val="210C78"/>
                        </w:rPr>
                        <w:tab/>
                      </w:r>
                      <w:r>
                        <w:rPr>
                          <w:color w:val="210C78"/>
                        </w:rPr>
                        <w:tab/>
                      </w:r>
                      <w:r w:rsidRPr="00F11CCD">
                        <w:rPr>
                          <w:color w:val="210C78"/>
                        </w:rPr>
                        <w:tab/>
                      </w:r>
                      <w:r w:rsidRPr="00F11CCD">
                        <w:rPr>
                          <w:color w:val="210C78"/>
                        </w:rPr>
                        <w:tab/>
                        <w:t xml:space="preserve">       </w:t>
                      </w:r>
                      <w:r w:rsidR="00C0055F">
                        <w:rPr>
                          <w:color w:val="210C78"/>
                        </w:rPr>
                        <w:t xml:space="preserve">  </w:t>
                      </w:r>
                      <w:proofErr w:type="spellStart"/>
                      <w:r w:rsidR="00C0055F">
                        <w:rPr>
                          <w:color w:val="210C78"/>
                        </w:rPr>
                        <w:t>电子邮件</w:t>
                      </w:r>
                      <w:proofErr w:type="spellEnd"/>
                      <w:r w:rsidR="00C0055F">
                        <w:rPr>
                          <w:rFonts w:hint="eastAsia"/>
                          <w:color w:val="210C78"/>
                          <w:lang w:eastAsia="zh-CN"/>
                        </w:rPr>
                        <w:t>：</w:t>
                      </w:r>
                      <w:r w:rsidR="00865121">
                        <w:fldChar w:fldCharType="begin"/>
                      </w:r>
                      <w:r w:rsidR="00865121">
                        <w:instrText xml:space="preserve"> HYPERLINK "mailto:noble.park.els@education.vic.gov.au" </w:instrText>
                      </w:r>
                      <w:r w:rsidR="00865121">
                        <w:fldChar w:fldCharType="separate"/>
                      </w:r>
                      <w:r w:rsidR="004136E3" w:rsidRPr="00D8606F">
                        <w:rPr>
                          <w:rStyle w:val="a3"/>
                        </w:rPr>
                        <w:t>noble.park.els@education.vic.gov.au</w:t>
                      </w:r>
                      <w:r w:rsidR="00865121">
                        <w:rPr>
                          <w:rStyle w:val="a3"/>
                        </w:rPr>
                        <w:fldChar w:fldCharType="end"/>
                      </w:r>
                    </w:p>
                    <w:p w14:paraId="2B734584" w14:textId="77777777" w:rsidR="003D36DD" w:rsidRPr="00F11CCD" w:rsidRDefault="003D36DD" w:rsidP="009E5B14">
                      <w:pPr>
                        <w:rPr>
                          <w:color w:val="210C78"/>
                        </w:rPr>
                      </w:pP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r>
                      <w:r>
                        <w:rPr>
                          <w:color w:val="210C78"/>
                        </w:rPr>
                        <w:tab/>
                        <w:t>ABN: 67 406 080 234</w:t>
                      </w:r>
                    </w:p>
                  </w:txbxContent>
                </v:textbox>
              </v:rect>
            </w:pict>
          </mc:Fallback>
        </mc:AlternateContent>
      </w:r>
    </w:p>
    <w:p w14:paraId="40134BFB" w14:textId="77777777" w:rsidR="009D1B1E" w:rsidRDefault="0070709E" w:rsidP="009D1B1E">
      <w:r w:rsidRPr="00186D88">
        <w:rPr>
          <w:noProof/>
          <w:color w:val="0000FF"/>
          <w:lang w:eastAsia="en-AU"/>
        </w:rPr>
        <w:drawing>
          <wp:inline distT="0" distB="0" distL="0" distR="0" wp14:anchorId="3B85DE31" wp14:editId="19A9CC8E">
            <wp:extent cx="1257300" cy="1266825"/>
            <wp:effectExtent l="0" t="0" r="0" b="0"/>
            <wp:docPr id="1" name="Picture 1"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66825"/>
                    </a:xfrm>
                    <a:prstGeom prst="rect">
                      <a:avLst/>
                    </a:prstGeom>
                    <a:noFill/>
                    <a:ln>
                      <a:noFill/>
                    </a:ln>
                  </pic:spPr>
                </pic:pic>
              </a:graphicData>
            </a:graphic>
          </wp:inline>
        </w:drawing>
      </w:r>
    </w:p>
    <w:p w14:paraId="3F56C4A2" w14:textId="77777777" w:rsidR="009D1B1E" w:rsidRDefault="009D1B1E" w:rsidP="009D1B1E"/>
    <w:p w14:paraId="7EC25CA1" w14:textId="77777777" w:rsidR="000B113E" w:rsidRPr="00D04636" w:rsidRDefault="000B113E" w:rsidP="000B113E">
      <w:pPr>
        <w:ind w:left="2160" w:firstLine="720"/>
      </w:pPr>
    </w:p>
    <w:p w14:paraId="01688E45" w14:textId="2552C8F9" w:rsidR="0015545D" w:rsidRPr="0015545D" w:rsidRDefault="00C11DDA" w:rsidP="0015545D">
      <w:pPr>
        <w:spacing w:after="160" w:line="259" w:lineRule="auto"/>
        <w:jc w:val="center"/>
        <w:rPr>
          <w:rFonts w:ascii="Tahoma" w:eastAsiaTheme="minorHAnsi" w:hAnsi="Tahoma" w:cs="Tahoma"/>
          <w:bCs/>
          <w:color w:val="2E74B5" w:themeColor="accent1" w:themeShade="BF"/>
          <w:sz w:val="32"/>
          <w:szCs w:val="32"/>
          <w:lang w:eastAsia="zh-CN"/>
        </w:rPr>
      </w:pPr>
      <w:r>
        <w:rPr>
          <w:rFonts w:ascii="SimSun" w:eastAsia="SimSun" w:hAnsi="SimSun" w:cs="SimSun" w:hint="eastAsia"/>
          <w:bCs/>
          <w:color w:val="2E74B5" w:themeColor="accent1" w:themeShade="BF"/>
          <w:sz w:val="32"/>
          <w:szCs w:val="32"/>
          <w:lang w:eastAsia="zh-CN"/>
        </w:rPr>
        <w:t>家长</w:t>
      </w:r>
      <w:r w:rsidR="006E46A1">
        <w:rPr>
          <w:rFonts w:ascii="SimSun" w:eastAsia="SimSun" w:hAnsi="SimSun" w:cs="SimSun" w:hint="eastAsia"/>
          <w:bCs/>
          <w:color w:val="2E74B5" w:themeColor="accent1" w:themeShade="BF"/>
          <w:sz w:val="32"/>
          <w:szCs w:val="32"/>
          <w:lang w:eastAsia="zh-CN"/>
        </w:rPr>
        <w:t>缴费</w:t>
      </w:r>
      <w:r>
        <w:rPr>
          <w:rFonts w:ascii="SimSun" w:eastAsia="SimSun" w:hAnsi="SimSun" w:cs="SimSun" w:hint="eastAsia"/>
          <w:bCs/>
          <w:color w:val="2E74B5" w:themeColor="accent1" w:themeShade="BF"/>
          <w:sz w:val="32"/>
          <w:szCs w:val="32"/>
          <w:lang w:eastAsia="zh-CN"/>
        </w:rPr>
        <w:t>安排</w:t>
      </w:r>
    </w:p>
    <w:p w14:paraId="23269142" w14:textId="77777777" w:rsidR="0015545D" w:rsidRPr="0015545D" w:rsidRDefault="0015545D" w:rsidP="0015545D">
      <w:pPr>
        <w:spacing w:after="160" w:line="259" w:lineRule="auto"/>
        <w:ind w:left="720"/>
        <w:contextualSpacing/>
        <w:rPr>
          <w:rFonts w:ascii="Tahoma" w:eastAsiaTheme="minorHAnsi" w:hAnsi="Tahoma" w:cs="Tahoma"/>
          <w:sz w:val="22"/>
          <w:szCs w:val="22"/>
          <w:lang w:eastAsia="zh-CN"/>
        </w:rPr>
      </w:pPr>
    </w:p>
    <w:p w14:paraId="199F608E" w14:textId="77777777" w:rsidR="00E120C6" w:rsidRDefault="00E120C6" w:rsidP="0015545D">
      <w:pPr>
        <w:spacing w:after="160" w:line="259" w:lineRule="auto"/>
        <w:rPr>
          <w:rFonts w:ascii="Tahoma" w:eastAsiaTheme="minorHAnsi" w:hAnsi="Tahoma" w:cs="Tahoma"/>
          <w:sz w:val="22"/>
          <w:szCs w:val="22"/>
          <w:lang w:eastAsia="zh-CN"/>
        </w:rPr>
      </w:pPr>
    </w:p>
    <w:p w14:paraId="1247E2D2" w14:textId="06A6B424" w:rsidR="0015545D" w:rsidRPr="0015545D" w:rsidRDefault="00C11DDA" w:rsidP="0015545D">
      <w:pPr>
        <w:spacing w:after="160" w:line="259" w:lineRule="auto"/>
        <w:rPr>
          <w:rFonts w:ascii="Tahoma" w:eastAsiaTheme="minorHAnsi" w:hAnsi="Tahoma" w:cs="Tahoma"/>
          <w:sz w:val="22"/>
          <w:szCs w:val="22"/>
          <w:lang w:eastAsia="zh-CN"/>
        </w:rPr>
      </w:pPr>
      <w:r>
        <w:rPr>
          <w:rFonts w:ascii="SimSun" w:eastAsia="SimSun" w:hAnsi="SimSun" w:cs="SimSun" w:hint="eastAsia"/>
          <w:sz w:val="22"/>
          <w:szCs w:val="22"/>
          <w:lang w:eastAsia="zh-CN"/>
        </w:rPr>
        <w:t>尊敬的学生家长：</w:t>
      </w:r>
    </w:p>
    <w:p w14:paraId="6AD54919" w14:textId="77777777" w:rsidR="0015545D" w:rsidRPr="0015545D" w:rsidRDefault="0015545D" w:rsidP="0015545D">
      <w:pPr>
        <w:spacing w:after="160" w:line="259" w:lineRule="auto"/>
        <w:rPr>
          <w:rFonts w:ascii="Tahoma" w:eastAsiaTheme="minorHAnsi" w:hAnsi="Tahoma" w:cs="Tahoma"/>
          <w:sz w:val="22"/>
          <w:szCs w:val="22"/>
          <w:lang w:eastAsia="zh-CN"/>
        </w:rPr>
      </w:pPr>
    </w:p>
    <w:p w14:paraId="13622C1F" w14:textId="0DE5B287" w:rsidR="0015545D" w:rsidRPr="0015545D" w:rsidRDefault="006E46A1" w:rsidP="0015545D">
      <w:pPr>
        <w:spacing w:after="160" w:line="259" w:lineRule="auto"/>
        <w:rPr>
          <w:rFonts w:ascii="Tahoma" w:eastAsiaTheme="minorHAnsi" w:hAnsi="Tahoma" w:cs="Tahoma"/>
          <w:sz w:val="22"/>
          <w:szCs w:val="22"/>
          <w:lang w:eastAsia="zh-CN"/>
        </w:rPr>
      </w:pPr>
      <w:r>
        <w:rPr>
          <w:rFonts w:ascii="SimSun" w:eastAsia="SimSun" w:hAnsi="SimSun" w:cs="SimSun" w:hint="eastAsia"/>
          <w:sz w:val="22"/>
          <w:szCs w:val="22"/>
          <w:lang w:eastAsia="zh-CN"/>
        </w:rPr>
        <w:t>新学年伊始，</w:t>
      </w:r>
      <w:r w:rsidR="0015545D" w:rsidRPr="0015545D">
        <w:rPr>
          <w:rFonts w:ascii="Tahoma" w:eastAsiaTheme="minorHAnsi" w:hAnsi="Tahoma" w:cs="Tahoma"/>
          <w:sz w:val="22"/>
          <w:szCs w:val="22"/>
          <w:lang w:eastAsia="zh-CN"/>
        </w:rPr>
        <w:t>Noble Park</w:t>
      </w:r>
      <w:r w:rsidR="00C11DDA">
        <w:rPr>
          <w:rFonts w:ascii="SimSun" w:eastAsia="SimSun" w:hAnsi="SimSun" w:cs="SimSun" w:hint="eastAsia"/>
          <w:sz w:val="22"/>
          <w:szCs w:val="22"/>
          <w:lang w:eastAsia="zh-CN"/>
        </w:rPr>
        <w:t>英语语言学校（</w:t>
      </w:r>
      <w:r w:rsidR="0015545D" w:rsidRPr="0015545D">
        <w:rPr>
          <w:rFonts w:ascii="Tahoma" w:eastAsiaTheme="minorHAnsi" w:hAnsi="Tahoma" w:cs="Tahoma"/>
          <w:sz w:val="22"/>
          <w:szCs w:val="22"/>
          <w:lang w:eastAsia="zh-CN"/>
        </w:rPr>
        <w:t>NPELS</w:t>
      </w:r>
      <w:r w:rsidR="00C11DDA">
        <w:rPr>
          <w:rFonts w:ascii="SimSun" w:eastAsia="SimSun" w:hAnsi="SimSun" w:cs="SimSun" w:hint="eastAsia"/>
          <w:sz w:val="22"/>
          <w:szCs w:val="22"/>
          <w:lang w:eastAsia="zh-CN"/>
        </w:rPr>
        <w:t>）</w:t>
      </w:r>
      <w:r>
        <w:rPr>
          <w:rFonts w:ascii="SimSun" w:eastAsia="SimSun" w:hAnsi="SimSun" w:cs="SimSun" w:hint="eastAsia"/>
          <w:sz w:val="22"/>
          <w:szCs w:val="22"/>
          <w:lang w:eastAsia="zh-CN"/>
        </w:rPr>
        <w:t>请家长们阅读2</w:t>
      </w:r>
      <w:r>
        <w:rPr>
          <w:rFonts w:ascii="SimSun" w:eastAsia="SimSun" w:hAnsi="SimSun" w:cs="SimSun"/>
          <w:sz w:val="22"/>
          <w:szCs w:val="22"/>
          <w:lang w:eastAsia="zh-CN"/>
        </w:rPr>
        <w:t>021</w:t>
      </w:r>
      <w:r>
        <w:rPr>
          <w:rFonts w:ascii="SimSun" w:eastAsia="SimSun" w:hAnsi="SimSun" w:cs="SimSun" w:hint="eastAsia"/>
          <w:sz w:val="22"/>
          <w:szCs w:val="22"/>
          <w:lang w:eastAsia="zh-CN"/>
        </w:rPr>
        <w:t>年的缴费安排通知。</w:t>
      </w:r>
      <w:r w:rsidR="0015545D" w:rsidRPr="0015545D">
        <w:rPr>
          <w:rFonts w:ascii="Tahoma" w:eastAsiaTheme="minorHAnsi" w:hAnsi="Tahoma" w:cs="Tahoma"/>
          <w:sz w:val="22"/>
          <w:szCs w:val="22"/>
          <w:lang w:eastAsia="zh-CN"/>
        </w:rPr>
        <w:t xml:space="preserve"> </w:t>
      </w:r>
    </w:p>
    <w:p w14:paraId="38437003" w14:textId="77777777" w:rsidR="0015545D" w:rsidRPr="0015545D" w:rsidRDefault="0015545D" w:rsidP="0015545D">
      <w:pPr>
        <w:spacing w:after="160" w:line="259" w:lineRule="auto"/>
        <w:rPr>
          <w:rFonts w:ascii="Tahoma" w:eastAsiaTheme="minorHAnsi" w:hAnsi="Tahoma" w:cs="Tahoma"/>
          <w:sz w:val="22"/>
          <w:szCs w:val="22"/>
          <w:lang w:eastAsia="zh-CN"/>
        </w:rPr>
      </w:pPr>
    </w:p>
    <w:p w14:paraId="0E2CF943" w14:textId="18367DAF" w:rsidR="0015545D" w:rsidRPr="0015545D" w:rsidRDefault="0015545D" w:rsidP="0015545D">
      <w:pPr>
        <w:spacing w:after="160" w:line="259" w:lineRule="auto"/>
        <w:rPr>
          <w:rFonts w:ascii="Tahoma" w:eastAsiaTheme="minorHAnsi" w:hAnsi="Tahoma" w:cs="Tahoma"/>
          <w:sz w:val="22"/>
          <w:szCs w:val="22"/>
          <w:lang w:eastAsia="zh-CN"/>
        </w:rPr>
      </w:pPr>
      <w:r w:rsidRPr="0015545D">
        <w:rPr>
          <w:rFonts w:ascii="Tahoma" w:eastAsiaTheme="minorHAnsi" w:hAnsi="Tahoma" w:cs="Tahoma"/>
          <w:sz w:val="22"/>
          <w:szCs w:val="22"/>
          <w:lang w:eastAsia="zh-CN"/>
        </w:rPr>
        <w:t>NPELS</w:t>
      </w:r>
      <w:r w:rsidR="00C11DDA">
        <w:rPr>
          <w:rFonts w:ascii="SimSun" w:eastAsia="SimSun" w:hAnsi="SimSun" w:cs="SimSun" w:hint="eastAsia"/>
          <w:sz w:val="22"/>
          <w:szCs w:val="22"/>
          <w:lang w:eastAsia="zh-CN"/>
        </w:rPr>
        <w:t>会尽最大努力</w:t>
      </w:r>
      <w:r w:rsidR="006E46A1">
        <w:rPr>
          <w:rFonts w:ascii="SimSun" w:eastAsia="SimSun" w:hAnsi="SimSun" w:cs="SimSun" w:hint="eastAsia"/>
          <w:sz w:val="22"/>
          <w:szCs w:val="22"/>
          <w:lang w:eastAsia="zh-CN"/>
        </w:rPr>
        <w:t>降低上学物品和活动开支，让所有家长都能负担这些费用。除露营和郊游活动外，学校不会向学生收取费用。</w:t>
      </w:r>
      <w:r w:rsidRPr="0015545D">
        <w:rPr>
          <w:rFonts w:ascii="Tahoma" w:eastAsiaTheme="minorHAnsi" w:hAnsi="Tahoma" w:cs="Tahoma"/>
          <w:sz w:val="22"/>
          <w:szCs w:val="22"/>
          <w:lang w:eastAsia="zh-CN"/>
        </w:rPr>
        <w:t xml:space="preserve"> </w:t>
      </w:r>
    </w:p>
    <w:p w14:paraId="6E632E78" w14:textId="77777777" w:rsidR="0015545D" w:rsidRPr="0015545D" w:rsidRDefault="0015545D" w:rsidP="0015545D">
      <w:pPr>
        <w:spacing w:after="160" w:line="259" w:lineRule="auto"/>
        <w:rPr>
          <w:rFonts w:ascii="Tahoma" w:eastAsiaTheme="minorHAnsi" w:hAnsi="Tahoma" w:cs="Tahoma"/>
          <w:sz w:val="22"/>
          <w:szCs w:val="22"/>
          <w:lang w:eastAsia="zh-CN"/>
        </w:rPr>
      </w:pPr>
    </w:p>
    <w:p w14:paraId="6DFA9519" w14:textId="0DA6D3A9" w:rsidR="0015545D" w:rsidRDefault="00EC4E5A" w:rsidP="0015545D">
      <w:pPr>
        <w:spacing w:after="160" w:line="259" w:lineRule="auto"/>
        <w:rPr>
          <w:rFonts w:ascii="Tahoma" w:eastAsiaTheme="minorHAnsi" w:hAnsi="Tahoma" w:cs="Tahoma"/>
          <w:sz w:val="22"/>
          <w:szCs w:val="22"/>
        </w:rPr>
      </w:pPr>
      <w:r>
        <w:rPr>
          <w:rFonts w:ascii="SimSun" w:eastAsia="SimSun" w:hAnsi="SimSun" w:cs="SimSun" w:hint="eastAsia"/>
          <w:sz w:val="22"/>
          <w:szCs w:val="22"/>
          <w:lang w:eastAsia="zh-CN"/>
        </w:rPr>
        <w:t>在学生注册时，我们要求学生家长自愿向学校缴费</w:t>
      </w:r>
      <w:r w:rsidR="00E71834">
        <w:rPr>
          <w:rFonts w:ascii="SimSun" w:eastAsia="SimSun" w:hAnsi="SimSun" w:cs="SimSun" w:hint="eastAsia"/>
          <w:sz w:val="22"/>
          <w:szCs w:val="22"/>
          <w:lang w:eastAsia="zh-CN"/>
        </w:rPr>
        <w:t>以便</w:t>
      </w:r>
      <w:r>
        <w:rPr>
          <w:rFonts w:ascii="SimSun" w:eastAsia="SimSun" w:hAnsi="SimSun" w:cs="SimSun" w:hint="eastAsia"/>
          <w:sz w:val="22"/>
          <w:szCs w:val="22"/>
          <w:lang w:eastAsia="zh-CN"/>
        </w:rPr>
        <w:t>用于支付学校的重要开支。这些自愿缴费项目请参阅随附的信息。</w:t>
      </w:r>
      <w:r w:rsidR="0015545D" w:rsidRPr="0015545D">
        <w:rPr>
          <w:rFonts w:ascii="Tahoma" w:eastAsiaTheme="minorHAnsi" w:hAnsi="Tahoma" w:cs="Tahoma"/>
          <w:sz w:val="22"/>
          <w:szCs w:val="22"/>
        </w:rPr>
        <w:t xml:space="preserve"> </w:t>
      </w:r>
    </w:p>
    <w:p w14:paraId="4136C250" w14:textId="6A613709" w:rsidR="007F0D92" w:rsidRPr="007F0D92" w:rsidRDefault="00EC4E5A" w:rsidP="0015545D">
      <w:pPr>
        <w:spacing w:after="160" w:line="259" w:lineRule="auto"/>
        <w:rPr>
          <w:rFonts w:ascii="Tahoma" w:eastAsiaTheme="minorHAnsi" w:hAnsi="Tahoma" w:cs="Tahoma"/>
          <w:b/>
          <w:sz w:val="22"/>
          <w:szCs w:val="22"/>
          <w:lang w:eastAsia="zh-CN"/>
        </w:rPr>
      </w:pPr>
      <w:r>
        <w:rPr>
          <w:rFonts w:ascii="SimSun" w:eastAsia="SimSun" w:hAnsi="SimSun" w:cs="SimSun" w:hint="eastAsia"/>
          <w:b/>
          <w:sz w:val="22"/>
          <w:szCs w:val="22"/>
          <w:lang w:eastAsia="zh-CN"/>
        </w:rPr>
        <w:t>如果您</w:t>
      </w:r>
      <w:r w:rsidR="00E363BD">
        <w:rPr>
          <w:rFonts w:ascii="SimSun" w:eastAsia="SimSun" w:hAnsi="SimSun" w:cs="SimSun" w:hint="eastAsia"/>
          <w:b/>
          <w:sz w:val="22"/>
          <w:szCs w:val="22"/>
          <w:lang w:eastAsia="zh-CN"/>
        </w:rPr>
        <w:t>不</w:t>
      </w:r>
      <w:r w:rsidR="006176C8">
        <w:rPr>
          <w:rFonts w:ascii="SimSun" w:eastAsia="SimSun" w:hAnsi="SimSun" w:cs="SimSun" w:hint="eastAsia"/>
          <w:b/>
          <w:sz w:val="22"/>
          <w:szCs w:val="22"/>
          <w:lang w:eastAsia="zh-CN"/>
        </w:rPr>
        <w:t>提供</w:t>
      </w:r>
      <w:r>
        <w:rPr>
          <w:rFonts w:ascii="SimSun" w:eastAsia="SimSun" w:hAnsi="SimSun" w:cs="SimSun" w:hint="eastAsia"/>
          <w:b/>
          <w:sz w:val="22"/>
          <w:szCs w:val="22"/>
          <w:lang w:eastAsia="zh-CN"/>
        </w:rPr>
        <w:t>自愿缴费，您的孩子不会被区别对待。有关自愿缴费的所有记录以及您是否缴费的决定均作保密处理。</w:t>
      </w:r>
    </w:p>
    <w:p w14:paraId="6CC955FF" w14:textId="77777777" w:rsidR="007F0D92" w:rsidRPr="0015545D" w:rsidRDefault="007F0D92" w:rsidP="0015545D">
      <w:pPr>
        <w:spacing w:after="160" w:line="259" w:lineRule="auto"/>
        <w:rPr>
          <w:rFonts w:ascii="Tahoma" w:eastAsiaTheme="minorHAnsi" w:hAnsi="Tahoma" w:cs="Tahoma"/>
          <w:sz w:val="22"/>
          <w:szCs w:val="22"/>
          <w:lang w:eastAsia="zh-CN"/>
        </w:rPr>
      </w:pPr>
    </w:p>
    <w:p w14:paraId="02F4F6CD" w14:textId="475B07C8" w:rsidR="0015545D" w:rsidRPr="0015545D" w:rsidRDefault="00EC4E5A" w:rsidP="0015545D">
      <w:pPr>
        <w:spacing w:after="160" w:line="259" w:lineRule="auto"/>
        <w:rPr>
          <w:rFonts w:ascii="Tahoma" w:eastAsiaTheme="minorHAnsi" w:hAnsi="Tahoma" w:cs="Tahoma"/>
          <w:b/>
          <w:sz w:val="22"/>
          <w:szCs w:val="22"/>
        </w:rPr>
      </w:pPr>
      <w:r>
        <w:rPr>
          <w:rFonts w:ascii="SimSun" w:eastAsia="SimSun" w:hAnsi="SimSun" w:cs="SimSun" w:hint="eastAsia"/>
          <w:b/>
          <w:sz w:val="22"/>
          <w:szCs w:val="22"/>
          <w:lang w:eastAsia="zh-CN"/>
        </w:rPr>
        <w:t>向家庭提供的经济支持</w:t>
      </w:r>
    </w:p>
    <w:p w14:paraId="0AACBDF7" w14:textId="5C99682F" w:rsidR="0015545D" w:rsidRPr="0015545D" w:rsidRDefault="0015545D" w:rsidP="0015545D">
      <w:pPr>
        <w:spacing w:after="160" w:line="259" w:lineRule="auto"/>
        <w:rPr>
          <w:rFonts w:ascii="Tahoma" w:eastAsiaTheme="minorHAnsi" w:hAnsi="Tahoma" w:cs="Tahoma"/>
          <w:sz w:val="22"/>
          <w:szCs w:val="22"/>
          <w:lang w:eastAsia="zh-CN"/>
        </w:rPr>
      </w:pPr>
      <w:r w:rsidRPr="0015545D">
        <w:rPr>
          <w:rFonts w:ascii="Tahoma" w:eastAsiaTheme="minorHAnsi" w:hAnsi="Tahoma" w:cs="Tahoma"/>
          <w:sz w:val="22"/>
          <w:szCs w:val="22"/>
          <w:lang w:eastAsia="zh-CN"/>
        </w:rPr>
        <w:t>NPELS</w:t>
      </w:r>
      <w:r w:rsidR="00E71834">
        <w:rPr>
          <w:rFonts w:ascii="SimSun" w:eastAsia="SimSun" w:hAnsi="SimSun" w:cs="SimSun" w:hint="eastAsia"/>
          <w:sz w:val="22"/>
          <w:szCs w:val="22"/>
          <w:lang w:eastAsia="zh-CN"/>
        </w:rPr>
        <w:t>知道，一些家庭可能会经历经济困难，学校可提供一系列的支持选择，包括：</w:t>
      </w:r>
    </w:p>
    <w:p w14:paraId="200055A5" w14:textId="3C39BC98" w:rsidR="0015545D" w:rsidRPr="0015545D" w:rsidRDefault="00E71834" w:rsidP="0015545D">
      <w:pPr>
        <w:numPr>
          <w:ilvl w:val="0"/>
          <w:numId w:val="1"/>
        </w:numPr>
        <w:spacing w:after="160" w:line="259" w:lineRule="auto"/>
        <w:contextualSpacing/>
        <w:rPr>
          <w:rFonts w:ascii="Tahoma" w:eastAsiaTheme="minorHAnsi" w:hAnsi="Tahoma" w:cs="Tahoma"/>
          <w:sz w:val="22"/>
          <w:szCs w:val="22"/>
        </w:rPr>
      </w:pPr>
      <w:r>
        <w:rPr>
          <w:rFonts w:ascii="SimSun" w:eastAsia="SimSun" w:hAnsi="SimSun" w:cs="SimSun" w:hint="eastAsia"/>
          <w:sz w:val="22"/>
          <w:szCs w:val="22"/>
          <w:lang w:eastAsia="zh-CN"/>
        </w:rPr>
        <w:t>露营、体育和郊游基金（</w:t>
      </w:r>
      <w:r w:rsidRPr="0015545D">
        <w:rPr>
          <w:rFonts w:ascii="Tahoma" w:eastAsiaTheme="minorHAnsi" w:hAnsi="Tahoma" w:cs="Tahoma"/>
          <w:sz w:val="22"/>
          <w:szCs w:val="22"/>
        </w:rPr>
        <w:t>CSEF</w:t>
      </w:r>
      <w:r>
        <w:rPr>
          <w:rFonts w:ascii="SimSun" w:eastAsia="SimSun" w:hAnsi="SimSun" w:cs="SimSun" w:hint="eastAsia"/>
          <w:sz w:val="22"/>
          <w:szCs w:val="22"/>
          <w:lang w:eastAsia="zh-CN"/>
        </w:rPr>
        <w:t>）</w:t>
      </w:r>
    </w:p>
    <w:p w14:paraId="47E26C27" w14:textId="63514E16" w:rsidR="0015545D" w:rsidRPr="0015545D" w:rsidRDefault="00E71834" w:rsidP="0015545D">
      <w:pPr>
        <w:numPr>
          <w:ilvl w:val="0"/>
          <w:numId w:val="1"/>
        </w:numPr>
        <w:spacing w:after="160" w:line="259" w:lineRule="auto"/>
        <w:contextualSpacing/>
        <w:rPr>
          <w:rFonts w:ascii="Tahoma" w:eastAsiaTheme="minorHAnsi" w:hAnsi="Tahoma" w:cs="Tahoma"/>
          <w:sz w:val="22"/>
          <w:szCs w:val="22"/>
        </w:rPr>
      </w:pPr>
      <w:r>
        <w:rPr>
          <w:rFonts w:ascii="SimSun" w:eastAsia="SimSun" w:hAnsi="SimSun" w:cs="SimSun" w:hint="eastAsia"/>
          <w:sz w:val="22"/>
          <w:szCs w:val="22"/>
          <w:lang w:eastAsia="zh-CN"/>
        </w:rPr>
        <w:t>难民资助金</w:t>
      </w:r>
    </w:p>
    <w:p w14:paraId="545C013A" w14:textId="5D172E36" w:rsidR="0015545D" w:rsidRPr="0015545D" w:rsidRDefault="00E71834" w:rsidP="0015545D">
      <w:pPr>
        <w:numPr>
          <w:ilvl w:val="0"/>
          <w:numId w:val="1"/>
        </w:numPr>
        <w:spacing w:after="160" w:line="259" w:lineRule="auto"/>
        <w:contextualSpacing/>
        <w:rPr>
          <w:rFonts w:ascii="Tahoma" w:eastAsiaTheme="minorHAnsi" w:hAnsi="Tahoma" w:cs="Tahoma"/>
          <w:sz w:val="22"/>
          <w:szCs w:val="22"/>
        </w:rPr>
      </w:pPr>
      <w:r>
        <w:rPr>
          <w:rFonts w:ascii="SimSun" w:eastAsia="SimSun" w:hAnsi="SimSun" w:cs="SimSun" w:hint="eastAsia"/>
          <w:sz w:val="22"/>
          <w:szCs w:val="22"/>
          <w:lang w:eastAsia="zh-CN"/>
        </w:rPr>
        <w:t>本地社区支持</w:t>
      </w:r>
    </w:p>
    <w:p w14:paraId="68A7E330" w14:textId="33EBBF3A" w:rsidR="0015545D" w:rsidRPr="0015545D" w:rsidRDefault="00E71834" w:rsidP="0015545D">
      <w:pPr>
        <w:numPr>
          <w:ilvl w:val="0"/>
          <w:numId w:val="1"/>
        </w:numPr>
        <w:spacing w:after="160" w:line="259" w:lineRule="auto"/>
        <w:contextualSpacing/>
        <w:rPr>
          <w:rFonts w:ascii="Tahoma" w:eastAsiaTheme="minorHAnsi" w:hAnsi="Tahoma" w:cs="Tahoma"/>
          <w:sz w:val="22"/>
          <w:szCs w:val="22"/>
        </w:rPr>
      </w:pPr>
      <w:r>
        <w:rPr>
          <w:rFonts w:ascii="SimSun" w:eastAsia="SimSun" w:hAnsi="SimSun" w:cs="SimSun" w:hint="eastAsia"/>
          <w:sz w:val="22"/>
          <w:szCs w:val="22"/>
          <w:lang w:eastAsia="zh-CN"/>
        </w:rPr>
        <w:t>交通资助金</w:t>
      </w:r>
    </w:p>
    <w:p w14:paraId="0BC38F78" w14:textId="77777777" w:rsidR="0015545D" w:rsidRPr="0015545D" w:rsidRDefault="0015545D" w:rsidP="0015545D">
      <w:pPr>
        <w:spacing w:after="160" w:line="259" w:lineRule="auto"/>
        <w:rPr>
          <w:rFonts w:ascii="Tahoma" w:eastAsiaTheme="minorHAnsi" w:hAnsi="Tahoma" w:cs="Tahoma"/>
          <w:sz w:val="22"/>
          <w:szCs w:val="22"/>
        </w:rPr>
      </w:pPr>
    </w:p>
    <w:p w14:paraId="686398B4" w14:textId="14FFB8F8" w:rsidR="0015545D" w:rsidRPr="0015545D" w:rsidRDefault="00E71834" w:rsidP="0015545D">
      <w:pPr>
        <w:spacing w:after="160" w:line="259" w:lineRule="auto"/>
        <w:rPr>
          <w:rFonts w:ascii="Tahoma" w:eastAsiaTheme="minorHAnsi" w:hAnsi="Tahoma" w:cs="Tahoma"/>
          <w:sz w:val="22"/>
          <w:szCs w:val="22"/>
          <w:lang w:eastAsia="zh-CN"/>
        </w:rPr>
      </w:pPr>
      <w:r>
        <w:rPr>
          <w:rFonts w:ascii="SimSun" w:eastAsia="SimSun" w:hAnsi="SimSun" w:cs="SimSun" w:hint="eastAsia"/>
          <w:sz w:val="22"/>
          <w:szCs w:val="22"/>
          <w:lang w:eastAsia="zh-CN"/>
        </w:rPr>
        <w:t>如需了解如何使用这些服务，或者如果您想讨论其它缴费安排，学校可安排保密的</w:t>
      </w:r>
      <w:r w:rsidR="00A10687">
        <w:rPr>
          <w:rFonts w:ascii="SimSun" w:eastAsia="SimSun" w:hAnsi="SimSun" w:cs="SimSun" w:hint="eastAsia"/>
          <w:sz w:val="22"/>
          <w:szCs w:val="22"/>
          <w:lang w:eastAsia="zh-CN"/>
        </w:rPr>
        <w:t>谈话</w:t>
      </w:r>
      <w:r>
        <w:rPr>
          <w:rFonts w:ascii="SimSun" w:eastAsia="SimSun" w:hAnsi="SimSun" w:cs="SimSun" w:hint="eastAsia"/>
          <w:sz w:val="22"/>
          <w:szCs w:val="22"/>
          <w:lang w:eastAsia="zh-CN"/>
        </w:rPr>
        <w:t>，请联系：</w:t>
      </w:r>
    </w:p>
    <w:p w14:paraId="4FE60E60" w14:textId="77777777" w:rsidR="0015545D" w:rsidRPr="0015545D" w:rsidRDefault="0015545D" w:rsidP="0015545D">
      <w:pPr>
        <w:spacing w:after="160" w:line="259" w:lineRule="auto"/>
        <w:rPr>
          <w:rFonts w:ascii="Tahoma" w:eastAsiaTheme="minorHAnsi" w:hAnsi="Tahoma" w:cs="Tahoma"/>
          <w:sz w:val="22"/>
          <w:szCs w:val="22"/>
        </w:rPr>
      </w:pPr>
      <w:proofErr w:type="spellStart"/>
      <w:r w:rsidRPr="0015545D">
        <w:rPr>
          <w:rFonts w:ascii="Tahoma" w:eastAsiaTheme="minorHAnsi" w:hAnsi="Tahoma" w:cs="Tahoma"/>
          <w:sz w:val="22"/>
          <w:szCs w:val="22"/>
        </w:rPr>
        <w:t>Vincenzina</w:t>
      </w:r>
      <w:proofErr w:type="spellEnd"/>
      <w:r w:rsidRPr="0015545D">
        <w:rPr>
          <w:rFonts w:ascii="Tahoma" w:eastAsiaTheme="minorHAnsi" w:hAnsi="Tahoma" w:cs="Tahoma"/>
          <w:sz w:val="22"/>
          <w:szCs w:val="22"/>
        </w:rPr>
        <w:t xml:space="preserve"> </w:t>
      </w:r>
      <w:proofErr w:type="spellStart"/>
      <w:r w:rsidRPr="0015545D">
        <w:rPr>
          <w:rFonts w:ascii="Tahoma" w:eastAsiaTheme="minorHAnsi" w:hAnsi="Tahoma" w:cs="Tahoma"/>
          <w:sz w:val="22"/>
          <w:szCs w:val="22"/>
        </w:rPr>
        <w:t>Calabro</w:t>
      </w:r>
      <w:proofErr w:type="spellEnd"/>
    </w:p>
    <w:p w14:paraId="47C262AC" w14:textId="3CC234A6" w:rsidR="0015545D" w:rsidRPr="0015545D" w:rsidRDefault="00E71834" w:rsidP="0015545D">
      <w:pPr>
        <w:spacing w:after="160" w:line="259" w:lineRule="auto"/>
        <w:rPr>
          <w:rFonts w:ascii="Tahoma" w:eastAsiaTheme="minorHAnsi" w:hAnsi="Tahoma" w:cs="Tahoma"/>
          <w:sz w:val="22"/>
          <w:szCs w:val="22"/>
        </w:rPr>
      </w:pPr>
      <w:r>
        <w:rPr>
          <w:rFonts w:ascii="SimSun" w:eastAsia="SimSun" w:hAnsi="SimSun" w:cs="SimSun" w:hint="eastAsia"/>
          <w:sz w:val="22"/>
          <w:szCs w:val="22"/>
          <w:lang w:eastAsia="zh-CN"/>
        </w:rPr>
        <w:t>校长</w:t>
      </w:r>
    </w:p>
    <w:p w14:paraId="07504C9C" w14:textId="53200E54" w:rsidR="0015545D" w:rsidRPr="0015545D" w:rsidRDefault="00E71834" w:rsidP="0015545D">
      <w:pPr>
        <w:spacing w:after="160" w:line="259" w:lineRule="auto"/>
        <w:rPr>
          <w:rFonts w:ascii="Tahoma" w:eastAsiaTheme="minorHAnsi" w:hAnsi="Tahoma" w:cs="Tahoma"/>
          <w:sz w:val="22"/>
          <w:szCs w:val="22"/>
        </w:rPr>
      </w:pPr>
      <w:r>
        <w:rPr>
          <w:rFonts w:ascii="SimSun" w:eastAsia="SimSun" w:hAnsi="SimSun" w:cs="SimSun" w:hint="eastAsia"/>
          <w:sz w:val="22"/>
          <w:szCs w:val="22"/>
          <w:lang w:eastAsia="zh-CN"/>
        </w:rPr>
        <w:t>电话：</w:t>
      </w:r>
      <w:r w:rsidR="0015545D" w:rsidRPr="0015545D">
        <w:rPr>
          <w:rFonts w:ascii="Tahoma" w:eastAsiaTheme="minorHAnsi" w:hAnsi="Tahoma" w:cs="Tahoma"/>
          <w:sz w:val="22"/>
          <w:szCs w:val="22"/>
        </w:rPr>
        <w:t xml:space="preserve">03 9546 9578 | </w:t>
      </w:r>
      <w:r>
        <w:rPr>
          <w:rFonts w:ascii="SimSun" w:eastAsia="SimSun" w:hAnsi="SimSun" w:cs="SimSun" w:hint="eastAsia"/>
          <w:sz w:val="22"/>
          <w:szCs w:val="22"/>
          <w:lang w:eastAsia="zh-CN"/>
        </w:rPr>
        <w:t>电子邮件：</w:t>
      </w:r>
      <w:r w:rsidR="0015545D" w:rsidRPr="0015545D">
        <w:rPr>
          <w:rFonts w:ascii="Tahoma" w:eastAsiaTheme="minorHAnsi" w:hAnsi="Tahoma" w:cs="Tahoma"/>
          <w:sz w:val="22"/>
          <w:szCs w:val="22"/>
        </w:rPr>
        <w:t>Vincenzina.Calabro@education.vic.gov.au</w:t>
      </w:r>
    </w:p>
    <w:p w14:paraId="2E97B445" w14:textId="67D95D6F" w:rsidR="0015545D" w:rsidRPr="0015545D" w:rsidRDefault="00E71834" w:rsidP="0015545D">
      <w:pPr>
        <w:spacing w:after="160" w:line="259" w:lineRule="auto"/>
        <w:rPr>
          <w:rFonts w:ascii="Tahoma" w:eastAsiaTheme="minorHAnsi" w:hAnsi="Tahoma" w:cs="Tahoma"/>
          <w:b/>
          <w:sz w:val="22"/>
          <w:szCs w:val="22"/>
          <w:lang w:eastAsia="zh-CN"/>
        </w:rPr>
      </w:pPr>
      <w:r>
        <w:rPr>
          <w:rFonts w:ascii="SimSun" w:eastAsia="SimSun" w:hAnsi="SimSun" w:cs="SimSun" w:hint="eastAsia"/>
          <w:b/>
          <w:sz w:val="22"/>
          <w:szCs w:val="22"/>
          <w:lang w:eastAsia="zh-CN"/>
        </w:rPr>
        <w:t>缴费方式</w:t>
      </w:r>
    </w:p>
    <w:p w14:paraId="0CEB8C5E" w14:textId="34E29C5A" w:rsidR="0015545D" w:rsidRDefault="00E71834" w:rsidP="0015545D">
      <w:pPr>
        <w:spacing w:after="160" w:line="259" w:lineRule="auto"/>
        <w:rPr>
          <w:rFonts w:ascii="Tahoma" w:eastAsiaTheme="minorHAnsi" w:hAnsi="Tahoma" w:cs="Tahoma"/>
          <w:sz w:val="22"/>
          <w:szCs w:val="22"/>
        </w:rPr>
      </w:pPr>
      <w:r>
        <w:rPr>
          <w:rFonts w:ascii="SimSun" w:eastAsia="SimSun" w:hAnsi="SimSun" w:cs="SimSun" w:hint="eastAsia"/>
          <w:sz w:val="22"/>
          <w:szCs w:val="22"/>
          <w:lang w:eastAsia="zh-CN"/>
        </w:rPr>
        <w:t>请在注册时缴费。学校总办公室可接受现金。</w:t>
      </w:r>
    </w:p>
    <w:p w14:paraId="4374A8B2" w14:textId="77777777" w:rsidR="007F0D92" w:rsidRPr="0015545D" w:rsidRDefault="007F0D92" w:rsidP="0015545D">
      <w:pPr>
        <w:spacing w:after="160" w:line="259" w:lineRule="auto"/>
        <w:rPr>
          <w:rFonts w:ascii="Tahoma" w:eastAsiaTheme="minorHAnsi" w:hAnsi="Tahoma" w:cs="Tahoma"/>
          <w:sz w:val="22"/>
          <w:szCs w:val="22"/>
        </w:rPr>
      </w:pPr>
    </w:p>
    <w:p w14:paraId="6D78977E" w14:textId="5CA59794" w:rsidR="0015545D" w:rsidRPr="0015545D" w:rsidRDefault="00E71834" w:rsidP="0015545D">
      <w:pPr>
        <w:spacing w:after="160" w:line="259" w:lineRule="auto"/>
        <w:rPr>
          <w:rFonts w:ascii="Tahoma" w:eastAsiaTheme="minorHAnsi" w:hAnsi="Tahoma" w:cs="Tahoma"/>
          <w:b/>
          <w:sz w:val="22"/>
          <w:szCs w:val="22"/>
        </w:rPr>
      </w:pPr>
      <w:r>
        <w:rPr>
          <w:rFonts w:ascii="SimSun" w:eastAsia="SimSun" w:hAnsi="SimSun" w:cs="SimSun" w:hint="eastAsia"/>
          <w:b/>
          <w:sz w:val="22"/>
          <w:szCs w:val="22"/>
          <w:lang w:eastAsia="zh-CN"/>
        </w:rPr>
        <w:t>退款</w:t>
      </w:r>
    </w:p>
    <w:p w14:paraId="4658AD04" w14:textId="6786BB8B" w:rsidR="0015545D" w:rsidRPr="0015545D" w:rsidRDefault="00E71834" w:rsidP="0015545D">
      <w:pPr>
        <w:spacing w:after="160" w:line="259" w:lineRule="auto"/>
        <w:rPr>
          <w:rFonts w:ascii="Tahoma" w:eastAsiaTheme="minorHAnsi" w:hAnsi="Tahoma" w:cs="Tahoma"/>
          <w:sz w:val="22"/>
          <w:szCs w:val="22"/>
          <w:lang w:eastAsia="zh-CN"/>
        </w:rPr>
      </w:pPr>
      <w:r>
        <w:rPr>
          <w:rFonts w:ascii="SimSun" w:eastAsia="SimSun" w:hAnsi="SimSun" w:cs="SimSun" w:hint="eastAsia"/>
          <w:sz w:val="22"/>
          <w:szCs w:val="22"/>
          <w:lang w:eastAsia="zh-CN"/>
        </w:rPr>
        <w:t>学校会根据个别情况考虑家长提出的要求部分或全部退款的请求。通常而言，学校不会退回已购物品的费用或已缴纳</w:t>
      </w:r>
      <w:r w:rsidR="00755FDB">
        <w:rPr>
          <w:rFonts w:ascii="SimSun" w:eastAsia="SimSun" w:hAnsi="SimSun" w:cs="SimSun" w:hint="eastAsia"/>
          <w:sz w:val="22"/>
          <w:szCs w:val="22"/>
          <w:lang w:eastAsia="zh-CN"/>
        </w:rPr>
        <w:t>并转交给第三方的费用。例如，当孩子身体不适且无法参与而费用已缴纳或交给第三方并且学校无法获得退款时，露营费用将不会退回。如有可能，学校将在家长缴费时明确指出这一规定。</w:t>
      </w:r>
    </w:p>
    <w:p w14:paraId="52F25030" w14:textId="7103E8BA" w:rsidR="0015545D" w:rsidRPr="0015545D" w:rsidRDefault="00755FDB" w:rsidP="0015545D">
      <w:pPr>
        <w:spacing w:after="160" w:line="259" w:lineRule="auto"/>
        <w:rPr>
          <w:rFonts w:ascii="Tahoma" w:eastAsiaTheme="minorHAnsi" w:hAnsi="Tahoma" w:cs="Tahoma"/>
          <w:sz w:val="22"/>
          <w:szCs w:val="22"/>
          <w:lang w:eastAsia="zh-CN"/>
        </w:rPr>
      </w:pPr>
      <w:r>
        <w:rPr>
          <w:rFonts w:ascii="SimSun" w:eastAsia="SimSun" w:hAnsi="SimSun" w:cs="SimSun" w:hint="eastAsia"/>
          <w:sz w:val="22"/>
          <w:szCs w:val="22"/>
          <w:lang w:eastAsia="zh-CN"/>
        </w:rPr>
        <w:t>有关教育部的家长缴费政策的更多信息，请参阅随附的概况信息页。</w:t>
      </w:r>
    </w:p>
    <w:p w14:paraId="34FB2432" w14:textId="77777777" w:rsidR="0015545D" w:rsidRPr="0015545D" w:rsidRDefault="0015545D" w:rsidP="0015545D">
      <w:pPr>
        <w:spacing w:after="160" w:line="259" w:lineRule="auto"/>
        <w:rPr>
          <w:rFonts w:ascii="Tahoma" w:eastAsiaTheme="minorHAnsi" w:hAnsi="Tahoma" w:cs="Tahoma"/>
          <w:sz w:val="22"/>
          <w:szCs w:val="22"/>
          <w:lang w:eastAsia="zh-CN"/>
        </w:rPr>
      </w:pPr>
    </w:p>
    <w:p w14:paraId="21A85514" w14:textId="36121EFC" w:rsidR="0015545D" w:rsidRPr="0015545D" w:rsidRDefault="00755FDB" w:rsidP="0015545D">
      <w:pPr>
        <w:spacing w:after="160" w:line="259" w:lineRule="auto"/>
        <w:rPr>
          <w:rFonts w:ascii="Tahoma" w:eastAsiaTheme="minorHAnsi" w:hAnsi="Tahoma" w:cs="Tahoma"/>
          <w:sz w:val="22"/>
          <w:szCs w:val="22"/>
          <w:lang w:eastAsia="zh-CN"/>
        </w:rPr>
      </w:pPr>
      <w:r>
        <w:rPr>
          <w:rFonts w:ascii="SimSun" w:eastAsia="SimSun" w:hAnsi="SimSun" w:cs="SimSun" w:hint="eastAsia"/>
          <w:sz w:val="22"/>
          <w:szCs w:val="22"/>
          <w:lang w:eastAsia="zh-CN"/>
        </w:rPr>
        <w:t>此致，</w:t>
      </w:r>
    </w:p>
    <w:p w14:paraId="51D49B9C" w14:textId="77777777" w:rsidR="0015545D" w:rsidRPr="0015545D" w:rsidRDefault="0015545D" w:rsidP="0015545D">
      <w:pPr>
        <w:spacing w:after="160" w:line="259" w:lineRule="auto"/>
        <w:rPr>
          <w:rFonts w:ascii="Tahoma" w:eastAsiaTheme="minorHAnsi" w:hAnsi="Tahoma" w:cs="Tahoma"/>
          <w:sz w:val="22"/>
          <w:szCs w:val="22"/>
          <w:lang w:eastAsia="zh-CN"/>
        </w:rPr>
      </w:pPr>
    </w:p>
    <w:p w14:paraId="6462841D" w14:textId="7656B71A" w:rsidR="0015545D" w:rsidRPr="0015545D" w:rsidRDefault="00755FDB" w:rsidP="0015545D">
      <w:pPr>
        <w:spacing w:after="160" w:line="259" w:lineRule="auto"/>
        <w:rPr>
          <w:rFonts w:ascii="Tahoma" w:eastAsiaTheme="minorHAnsi" w:hAnsi="Tahoma" w:cs="Tahoma"/>
          <w:sz w:val="22"/>
          <w:szCs w:val="22"/>
          <w:lang w:eastAsia="zh-CN"/>
        </w:rPr>
      </w:pPr>
      <w:r>
        <w:rPr>
          <w:rFonts w:ascii="SimSun" w:eastAsia="SimSun" w:hAnsi="SimSun" w:cs="SimSun" w:hint="eastAsia"/>
          <w:sz w:val="22"/>
          <w:szCs w:val="22"/>
          <w:lang w:eastAsia="zh-CN"/>
        </w:rPr>
        <w:t>校长</w:t>
      </w:r>
      <w:r w:rsidR="0015545D" w:rsidRPr="0015545D">
        <w:rPr>
          <w:rFonts w:ascii="Tahoma" w:eastAsiaTheme="minorHAnsi" w:hAnsi="Tahoma" w:cs="Tahoma"/>
          <w:sz w:val="22"/>
          <w:szCs w:val="22"/>
          <w:lang w:eastAsia="zh-CN"/>
        </w:rPr>
        <w:tab/>
      </w:r>
      <w:r w:rsidR="0015545D" w:rsidRPr="0015545D">
        <w:rPr>
          <w:rFonts w:ascii="Tahoma" w:eastAsiaTheme="minorHAnsi" w:hAnsi="Tahoma" w:cs="Tahoma"/>
          <w:sz w:val="22"/>
          <w:szCs w:val="22"/>
          <w:lang w:eastAsia="zh-CN"/>
        </w:rPr>
        <w:tab/>
      </w:r>
      <w:r w:rsidR="0015545D" w:rsidRPr="0015545D">
        <w:rPr>
          <w:rFonts w:ascii="Tahoma" w:eastAsiaTheme="minorHAnsi" w:hAnsi="Tahoma" w:cs="Tahoma"/>
          <w:sz w:val="22"/>
          <w:szCs w:val="22"/>
          <w:lang w:eastAsia="zh-CN"/>
        </w:rPr>
        <w:tab/>
      </w:r>
      <w:r w:rsidR="0015545D" w:rsidRPr="0015545D">
        <w:rPr>
          <w:rFonts w:ascii="Tahoma" w:eastAsiaTheme="minorHAnsi" w:hAnsi="Tahoma" w:cs="Tahoma"/>
          <w:sz w:val="22"/>
          <w:szCs w:val="22"/>
          <w:lang w:eastAsia="zh-CN"/>
        </w:rPr>
        <w:tab/>
      </w:r>
      <w:r w:rsidR="0015545D" w:rsidRPr="0015545D">
        <w:rPr>
          <w:rFonts w:ascii="Tahoma" w:eastAsiaTheme="minorHAnsi" w:hAnsi="Tahoma" w:cs="Tahoma"/>
          <w:sz w:val="22"/>
          <w:szCs w:val="22"/>
          <w:lang w:eastAsia="zh-CN"/>
        </w:rPr>
        <w:tab/>
      </w:r>
      <w:r>
        <w:rPr>
          <w:rFonts w:ascii="Tahoma" w:eastAsiaTheme="minorHAnsi" w:hAnsi="Tahoma" w:cs="Tahoma"/>
          <w:sz w:val="22"/>
          <w:szCs w:val="22"/>
          <w:lang w:eastAsia="zh-CN"/>
        </w:rPr>
        <w:tab/>
      </w:r>
      <w:r>
        <w:rPr>
          <w:rFonts w:ascii="Tahoma" w:eastAsiaTheme="minorHAnsi" w:hAnsi="Tahoma" w:cs="Tahoma"/>
          <w:sz w:val="22"/>
          <w:szCs w:val="22"/>
          <w:lang w:eastAsia="zh-CN"/>
        </w:rPr>
        <w:tab/>
      </w:r>
      <w:r>
        <w:rPr>
          <w:rFonts w:ascii="SimSun" w:eastAsia="SimSun" w:hAnsi="SimSun" w:cs="SimSun" w:hint="eastAsia"/>
          <w:sz w:val="22"/>
          <w:szCs w:val="22"/>
          <w:lang w:eastAsia="zh-CN"/>
        </w:rPr>
        <w:t>学校议会主席</w:t>
      </w:r>
    </w:p>
    <w:p w14:paraId="32734193" w14:textId="77777777" w:rsidR="0015545D" w:rsidRPr="0015545D" w:rsidRDefault="0015545D" w:rsidP="0015545D">
      <w:pPr>
        <w:spacing w:after="160" w:line="259" w:lineRule="auto"/>
        <w:rPr>
          <w:rFonts w:ascii="Tahoma" w:eastAsiaTheme="minorHAnsi" w:hAnsi="Tahoma" w:cs="Tahoma"/>
          <w:sz w:val="22"/>
          <w:szCs w:val="22"/>
          <w:lang w:eastAsia="zh-CN"/>
        </w:rPr>
      </w:pPr>
    </w:p>
    <w:p w14:paraId="0AA7739B" w14:textId="77777777" w:rsidR="0015545D" w:rsidRPr="008A2F16" w:rsidRDefault="0015545D" w:rsidP="0015545D">
      <w:pPr>
        <w:spacing w:after="160" w:line="259" w:lineRule="auto"/>
        <w:rPr>
          <w:rFonts w:ascii="Tahoma" w:eastAsiaTheme="minorHAnsi" w:hAnsi="Tahoma" w:cs="Tahoma"/>
          <w:sz w:val="22"/>
          <w:szCs w:val="22"/>
        </w:rPr>
      </w:pPr>
      <w:r w:rsidRPr="008A2F16">
        <w:rPr>
          <w:rFonts w:ascii="Tahoma" w:eastAsiaTheme="minorHAnsi" w:hAnsi="Tahoma" w:cs="Tahoma"/>
          <w:sz w:val="22"/>
          <w:szCs w:val="22"/>
        </w:rPr>
        <w:t>[PRINCIPAL SIGNATURE BLOCK]</w:t>
      </w:r>
      <w:r w:rsidRPr="008A2F16">
        <w:rPr>
          <w:rFonts w:ascii="Tahoma" w:eastAsiaTheme="minorHAnsi" w:hAnsi="Tahoma" w:cs="Tahoma"/>
          <w:sz w:val="22"/>
          <w:szCs w:val="22"/>
        </w:rPr>
        <w:tab/>
      </w:r>
      <w:r w:rsidRPr="008A2F16">
        <w:rPr>
          <w:rFonts w:ascii="Tahoma" w:eastAsiaTheme="minorHAnsi" w:hAnsi="Tahoma" w:cs="Tahoma"/>
          <w:sz w:val="22"/>
          <w:szCs w:val="22"/>
        </w:rPr>
        <w:tab/>
        <w:t xml:space="preserve">  [SCHOOL COUNCIL SIGNATURE BLOCK]</w:t>
      </w:r>
    </w:p>
    <w:p w14:paraId="550AB48F" w14:textId="77777777" w:rsidR="0015545D" w:rsidRPr="0015545D" w:rsidRDefault="0015545D" w:rsidP="0015545D">
      <w:pPr>
        <w:spacing w:after="160" w:line="259" w:lineRule="auto"/>
        <w:rPr>
          <w:rFonts w:ascii="Tahoma" w:eastAsiaTheme="minorHAnsi" w:hAnsi="Tahoma" w:cs="Tahoma"/>
          <w:sz w:val="22"/>
          <w:szCs w:val="22"/>
        </w:rPr>
      </w:pPr>
    </w:p>
    <w:p w14:paraId="16BDB515" w14:textId="77777777" w:rsidR="0015545D" w:rsidRPr="0015545D" w:rsidRDefault="0015545D" w:rsidP="0015545D">
      <w:pPr>
        <w:spacing w:after="160" w:line="259" w:lineRule="auto"/>
        <w:rPr>
          <w:rFonts w:ascii="Tahoma" w:eastAsiaTheme="minorHAnsi" w:hAnsi="Tahoma" w:cs="Tahoma"/>
          <w:sz w:val="22"/>
          <w:szCs w:val="22"/>
        </w:rPr>
      </w:pPr>
    </w:p>
    <w:p w14:paraId="06D8A606" w14:textId="77777777" w:rsidR="0015545D" w:rsidRPr="0015545D" w:rsidRDefault="0015545D" w:rsidP="0015545D">
      <w:pPr>
        <w:spacing w:after="160" w:line="259" w:lineRule="auto"/>
        <w:rPr>
          <w:rFonts w:ascii="Tahoma" w:eastAsiaTheme="minorHAnsi" w:hAnsi="Tahoma" w:cs="Tahoma"/>
          <w:sz w:val="22"/>
          <w:szCs w:val="22"/>
        </w:rPr>
      </w:pPr>
    </w:p>
    <w:p w14:paraId="4065DAEB" w14:textId="77777777" w:rsidR="0015545D" w:rsidRPr="0015545D" w:rsidRDefault="0015545D" w:rsidP="0015545D">
      <w:pPr>
        <w:spacing w:after="160" w:line="259" w:lineRule="auto"/>
        <w:rPr>
          <w:rFonts w:ascii="Tahoma" w:eastAsiaTheme="minorHAnsi" w:hAnsi="Tahoma" w:cs="Tahoma"/>
          <w:sz w:val="22"/>
          <w:szCs w:val="22"/>
        </w:rPr>
      </w:pPr>
    </w:p>
    <w:p w14:paraId="1E8C3FB1" w14:textId="77777777" w:rsidR="0015545D" w:rsidRPr="0015545D" w:rsidRDefault="0015545D" w:rsidP="0015545D">
      <w:pPr>
        <w:spacing w:after="160" w:line="259" w:lineRule="auto"/>
        <w:rPr>
          <w:rFonts w:ascii="Tahoma" w:eastAsiaTheme="minorHAnsi" w:hAnsi="Tahoma" w:cs="Tahoma"/>
          <w:sz w:val="22"/>
          <w:szCs w:val="22"/>
        </w:rPr>
      </w:pPr>
    </w:p>
    <w:p w14:paraId="0574265F" w14:textId="77777777" w:rsidR="0015545D" w:rsidRPr="0015545D" w:rsidRDefault="0015545D" w:rsidP="0015545D">
      <w:pPr>
        <w:spacing w:after="160" w:line="259" w:lineRule="auto"/>
        <w:rPr>
          <w:rFonts w:ascii="Tahoma" w:eastAsiaTheme="minorHAnsi" w:hAnsi="Tahoma" w:cs="Tahoma"/>
          <w:sz w:val="22"/>
          <w:szCs w:val="22"/>
        </w:rPr>
      </w:pPr>
    </w:p>
    <w:p w14:paraId="53F0BF69" w14:textId="77777777" w:rsidR="0015545D" w:rsidRPr="0015545D" w:rsidRDefault="0015545D" w:rsidP="0015545D">
      <w:pPr>
        <w:spacing w:after="160" w:line="259" w:lineRule="auto"/>
        <w:rPr>
          <w:rFonts w:ascii="Tahoma" w:eastAsiaTheme="minorHAnsi" w:hAnsi="Tahoma" w:cs="Tahoma"/>
          <w:sz w:val="22"/>
          <w:szCs w:val="22"/>
        </w:rPr>
      </w:pPr>
    </w:p>
    <w:p w14:paraId="55EC0220" w14:textId="77777777" w:rsidR="0015545D" w:rsidRPr="0015545D" w:rsidRDefault="0015545D" w:rsidP="0015545D">
      <w:pPr>
        <w:spacing w:after="160" w:line="259" w:lineRule="auto"/>
        <w:rPr>
          <w:rFonts w:ascii="Tahoma" w:eastAsiaTheme="minorHAnsi" w:hAnsi="Tahoma" w:cs="Tahoma"/>
          <w:sz w:val="22"/>
          <w:szCs w:val="22"/>
        </w:rPr>
      </w:pPr>
    </w:p>
    <w:p w14:paraId="5A1A5D71" w14:textId="77777777" w:rsidR="0015545D" w:rsidRPr="0015545D" w:rsidRDefault="0015545D" w:rsidP="0015545D">
      <w:pPr>
        <w:spacing w:after="160" w:line="259" w:lineRule="auto"/>
        <w:rPr>
          <w:rFonts w:ascii="Tahoma" w:eastAsiaTheme="minorHAnsi" w:hAnsi="Tahoma" w:cs="Tahoma"/>
          <w:sz w:val="22"/>
          <w:szCs w:val="22"/>
        </w:rPr>
      </w:pPr>
    </w:p>
    <w:p w14:paraId="407F8D65"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78603142"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1D4E9B74"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6BAE68F6"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1CFD8B92"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45E03096"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44B4CE72"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rPr>
      </w:pPr>
    </w:p>
    <w:p w14:paraId="6760D117" w14:textId="77777777" w:rsidR="0015545D" w:rsidRDefault="0015545D" w:rsidP="0015545D">
      <w:pPr>
        <w:tabs>
          <w:tab w:val="left" w:pos="1755"/>
          <w:tab w:val="left" w:pos="9510"/>
        </w:tabs>
        <w:spacing w:after="160" w:line="259" w:lineRule="auto"/>
        <w:rPr>
          <w:rFonts w:ascii="Tahoma" w:eastAsiaTheme="minorHAnsi" w:hAnsi="Tahoma" w:cs="Tahoma"/>
          <w:sz w:val="22"/>
          <w:szCs w:val="22"/>
        </w:rPr>
      </w:pPr>
    </w:p>
    <w:p w14:paraId="08424BDB" w14:textId="77777777" w:rsidR="0015545D" w:rsidRDefault="0015545D" w:rsidP="0015545D">
      <w:pPr>
        <w:tabs>
          <w:tab w:val="left" w:pos="1755"/>
          <w:tab w:val="left" w:pos="9510"/>
        </w:tabs>
        <w:spacing w:after="160" w:line="259" w:lineRule="auto"/>
        <w:rPr>
          <w:rFonts w:ascii="Tahoma" w:eastAsiaTheme="minorHAnsi" w:hAnsi="Tahoma" w:cs="Tahoma"/>
          <w:sz w:val="22"/>
          <w:szCs w:val="22"/>
        </w:rPr>
      </w:pPr>
    </w:p>
    <w:p w14:paraId="7264C4A2" w14:textId="77777777" w:rsidR="0015545D" w:rsidRDefault="0015545D" w:rsidP="0015545D">
      <w:pPr>
        <w:tabs>
          <w:tab w:val="left" w:pos="1755"/>
          <w:tab w:val="left" w:pos="9510"/>
        </w:tabs>
        <w:spacing w:after="160" w:line="259" w:lineRule="auto"/>
        <w:rPr>
          <w:rFonts w:ascii="Tahoma" w:eastAsiaTheme="minorHAnsi" w:hAnsi="Tahoma" w:cs="Tahoma"/>
          <w:sz w:val="22"/>
          <w:szCs w:val="22"/>
        </w:rPr>
      </w:pPr>
    </w:p>
    <w:p w14:paraId="1ED85DE9" w14:textId="77777777" w:rsidR="0015545D" w:rsidRDefault="0015545D" w:rsidP="0015545D">
      <w:pPr>
        <w:tabs>
          <w:tab w:val="left" w:pos="1755"/>
          <w:tab w:val="left" w:pos="9510"/>
        </w:tabs>
        <w:spacing w:after="160" w:line="259" w:lineRule="auto"/>
        <w:rPr>
          <w:rFonts w:ascii="Tahoma" w:eastAsiaTheme="minorHAnsi" w:hAnsi="Tahoma" w:cs="Tahoma"/>
          <w:sz w:val="22"/>
          <w:szCs w:val="22"/>
        </w:rPr>
      </w:pPr>
    </w:p>
    <w:p w14:paraId="6D976C37" w14:textId="77777777" w:rsidR="0015545D" w:rsidRDefault="0015545D" w:rsidP="0015545D">
      <w:pPr>
        <w:tabs>
          <w:tab w:val="left" w:pos="1755"/>
          <w:tab w:val="left" w:pos="9510"/>
        </w:tabs>
        <w:spacing w:after="160" w:line="259" w:lineRule="auto"/>
        <w:rPr>
          <w:rFonts w:ascii="Tahoma" w:eastAsiaTheme="minorHAnsi" w:hAnsi="Tahoma" w:cs="Tahoma"/>
          <w:sz w:val="22"/>
          <w:szCs w:val="22"/>
        </w:rPr>
      </w:pPr>
    </w:p>
    <w:p w14:paraId="651F5923" w14:textId="77777777" w:rsidR="0015545D" w:rsidRDefault="0015545D" w:rsidP="0015545D">
      <w:pPr>
        <w:tabs>
          <w:tab w:val="left" w:pos="1755"/>
          <w:tab w:val="left" w:pos="9510"/>
        </w:tabs>
        <w:spacing w:after="160" w:line="259" w:lineRule="auto"/>
        <w:rPr>
          <w:rFonts w:ascii="Tahoma" w:eastAsiaTheme="minorHAnsi" w:hAnsi="Tahoma" w:cs="Tahoma"/>
          <w:sz w:val="22"/>
          <w:szCs w:val="22"/>
        </w:rPr>
      </w:pPr>
    </w:p>
    <w:p w14:paraId="7EAB87ED" w14:textId="138644BD" w:rsidR="0015545D" w:rsidRPr="0015545D" w:rsidRDefault="00755FDB" w:rsidP="0015545D">
      <w:pPr>
        <w:keepNext/>
        <w:keepLines/>
        <w:spacing w:before="40" w:after="120"/>
        <w:outlineLvl w:val="2"/>
        <w:rPr>
          <w:rFonts w:asciiTheme="majorHAnsi" w:eastAsiaTheme="majorEastAsia" w:hAnsiTheme="majorHAnsi" w:cstheme="majorBidi"/>
          <w:b/>
          <w:color w:val="000000" w:themeColor="text1"/>
          <w:sz w:val="36"/>
          <w:szCs w:val="36"/>
          <w:lang w:val="en-GB" w:eastAsia="zh-CN"/>
        </w:rPr>
      </w:pPr>
      <w:r>
        <w:rPr>
          <w:rFonts w:asciiTheme="majorHAnsi" w:eastAsiaTheme="majorEastAsia" w:hAnsiTheme="majorHAnsi" w:cstheme="majorBidi" w:hint="eastAsia"/>
          <w:b/>
          <w:color w:val="000000" w:themeColor="text1"/>
          <w:sz w:val="36"/>
          <w:szCs w:val="36"/>
          <w:lang w:val="en-GB" w:eastAsia="zh-CN"/>
        </w:rPr>
        <w:lastRenderedPageBreak/>
        <w:t>自愿缴费项目</w:t>
      </w:r>
    </w:p>
    <w:p w14:paraId="158A84BD" w14:textId="0236E2AF" w:rsidR="0015545D" w:rsidRPr="0015545D" w:rsidRDefault="0015545D" w:rsidP="0015545D">
      <w:pPr>
        <w:spacing w:line="259" w:lineRule="auto"/>
        <w:rPr>
          <w:rFonts w:asciiTheme="minorHAnsi" w:eastAsiaTheme="minorHAnsi" w:hAnsiTheme="minorHAnsi" w:cstheme="minorBidi"/>
          <w:sz w:val="22"/>
          <w:szCs w:val="22"/>
          <w:lang w:eastAsia="zh-CN"/>
        </w:rPr>
      </w:pPr>
      <w:r w:rsidRPr="0015545D">
        <w:rPr>
          <w:rFonts w:asciiTheme="minorHAnsi" w:eastAsiaTheme="minorHAnsi" w:hAnsiTheme="minorHAnsi" w:cstheme="minorBidi"/>
          <w:i/>
          <w:iCs/>
          <w:sz w:val="22"/>
          <w:szCs w:val="22"/>
          <w:lang w:eastAsia="zh-CN"/>
        </w:rPr>
        <w:t>Noble Park</w:t>
      </w:r>
      <w:r w:rsidR="00755FDB">
        <w:rPr>
          <w:rFonts w:ascii="SimSun" w:eastAsia="SimSun" w:hAnsi="SimSun" w:cs="SimSun" w:hint="eastAsia"/>
          <w:i/>
          <w:iCs/>
          <w:sz w:val="22"/>
          <w:szCs w:val="22"/>
          <w:lang w:eastAsia="zh-CN"/>
        </w:rPr>
        <w:t>英语语言学校</w:t>
      </w:r>
      <w:r w:rsidR="00755FDB">
        <w:rPr>
          <w:rFonts w:ascii="SimSun" w:eastAsia="SimSun" w:hAnsi="SimSun" w:cs="SimSun" w:hint="eastAsia"/>
          <w:sz w:val="22"/>
          <w:szCs w:val="22"/>
          <w:lang w:eastAsia="zh-CN"/>
        </w:rPr>
        <w:t>一直欢迎您自愿向学校缴费以支持学校。</w:t>
      </w:r>
    </w:p>
    <w:p w14:paraId="7E130107" w14:textId="77777777" w:rsidR="0015545D" w:rsidRPr="0015545D" w:rsidRDefault="0015545D" w:rsidP="0015545D">
      <w:pPr>
        <w:spacing w:line="259" w:lineRule="auto"/>
        <w:rPr>
          <w:rFonts w:asciiTheme="minorHAnsi" w:eastAsiaTheme="minorHAnsi" w:hAnsiTheme="minorHAnsi" w:cstheme="minorBidi"/>
          <w:sz w:val="22"/>
          <w:szCs w:val="22"/>
          <w:lang w:eastAsia="zh-CN"/>
        </w:rPr>
      </w:pPr>
    </w:p>
    <w:p w14:paraId="3A1B567D" w14:textId="4D82CDD2" w:rsidR="0015545D" w:rsidRPr="0015545D" w:rsidRDefault="00755FDB" w:rsidP="0015545D">
      <w:pPr>
        <w:spacing w:line="259" w:lineRule="auto"/>
        <w:rPr>
          <w:rFonts w:asciiTheme="minorHAnsi" w:eastAsiaTheme="minorHAnsi" w:hAnsiTheme="minorHAnsi" w:cstheme="minorBidi"/>
          <w:sz w:val="22"/>
          <w:szCs w:val="22"/>
          <w:lang w:eastAsia="zh-CN"/>
        </w:rPr>
      </w:pPr>
      <w:r>
        <w:rPr>
          <w:rFonts w:ascii="SimSun" w:eastAsia="SimSun" w:hAnsi="SimSun" w:cs="SimSun" w:hint="eastAsia"/>
          <w:sz w:val="22"/>
          <w:szCs w:val="22"/>
          <w:lang w:eastAsia="zh-CN"/>
        </w:rPr>
        <w:t>您可以向学校</w:t>
      </w:r>
      <w:r w:rsidRPr="00E363BD">
        <w:rPr>
          <w:rFonts w:ascii="SimSun" w:eastAsia="SimSun" w:hAnsi="SimSun" w:cs="SimSun" w:hint="eastAsia"/>
          <w:i/>
          <w:iCs/>
          <w:sz w:val="22"/>
          <w:szCs w:val="22"/>
          <w:lang w:eastAsia="zh-CN"/>
        </w:rPr>
        <w:t>2</w:t>
      </w:r>
      <w:r w:rsidRPr="00E363BD">
        <w:rPr>
          <w:rFonts w:ascii="SimSun" w:eastAsia="SimSun" w:hAnsi="SimSun" w:cs="SimSun"/>
          <w:i/>
          <w:iCs/>
          <w:sz w:val="22"/>
          <w:szCs w:val="22"/>
          <w:lang w:eastAsia="zh-CN"/>
        </w:rPr>
        <w:t>021</w:t>
      </w:r>
      <w:r>
        <w:rPr>
          <w:rFonts w:ascii="SimSun" w:eastAsia="SimSun" w:hAnsi="SimSun" w:cs="SimSun" w:hint="eastAsia"/>
          <w:sz w:val="22"/>
          <w:szCs w:val="22"/>
          <w:lang w:eastAsia="zh-CN"/>
        </w:rPr>
        <w:t>年所有重要事项</w:t>
      </w:r>
      <w:r w:rsidR="00E363BD">
        <w:rPr>
          <w:rFonts w:ascii="SimSun" w:eastAsia="SimSun" w:hAnsi="SimSun" w:cs="SimSun" w:hint="eastAsia"/>
          <w:sz w:val="22"/>
          <w:szCs w:val="22"/>
          <w:lang w:eastAsia="zh-CN"/>
        </w:rPr>
        <w:t>提供</w:t>
      </w:r>
      <w:r>
        <w:rPr>
          <w:rFonts w:ascii="SimSun" w:eastAsia="SimSun" w:hAnsi="SimSun" w:cs="SimSun" w:hint="eastAsia"/>
          <w:sz w:val="22"/>
          <w:szCs w:val="22"/>
          <w:lang w:eastAsia="zh-CN"/>
        </w:rPr>
        <w:t>普通自愿缴费</w:t>
      </w:r>
      <w:r w:rsidR="00E363BD">
        <w:rPr>
          <w:rFonts w:ascii="SimSun" w:eastAsia="SimSun" w:hAnsi="SimSun" w:cs="SimSun" w:hint="eastAsia"/>
          <w:sz w:val="22"/>
          <w:szCs w:val="22"/>
          <w:lang w:eastAsia="zh-CN"/>
        </w:rPr>
        <w:t>，也可以向所有学生的额外活动和服务缴费。</w:t>
      </w:r>
      <w:r w:rsidR="0015545D" w:rsidRPr="0015545D">
        <w:rPr>
          <w:rFonts w:asciiTheme="minorHAnsi" w:eastAsiaTheme="minorHAnsi" w:hAnsiTheme="minorHAnsi" w:cstheme="minorBidi"/>
          <w:sz w:val="22"/>
          <w:szCs w:val="22"/>
          <w:lang w:eastAsia="zh-CN"/>
        </w:rPr>
        <w:t xml:space="preserve"> </w:t>
      </w:r>
    </w:p>
    <w:p w14:paraId="45D1D772" w14:textId="647343DB" w:rsidR="0015545D" w:rsidRPr="0015545D" w:rsidRDefault="00E363BD" w:rsidP="0015545D">
      <w:pPr>
        <w:spacing w:line="259" w:lineRule="auto"/>
        <w:rPr>
          <w:rFonts w:asciiTheme="minorHAnsi" w:eastAsiaTheme="minorHAnsi" w:hAnsiTheme="minorHAnsi" w:cstheme="minorBidi"/>
          <w:sz w:val="22"/>
          <w:szCs w:val="22"/>
          <w:lang w:eastAsia="zh-CN"/>
        </w:rPr>
      </w:pPr>
      <w:r>
        <w:rPr>
          <w:rFonts w:ascii="SimSun" w:eastAsia="SimSun" w:hAnsi="SimSun" w:cs="SimSun" w:hint="eastAsia"/>
          <w:sz w:val="22"/>
          <w:szCs w:val="22"/>
          <w:lang w:eastAsia="zh-CN"/>
        </w:rPr>
        <w:t>您也可以对下表中列出的任何特别优先项目提供自愿缴费：</w:t>
      </w:r>
    </w:p>
    <w:p w14:paraId="1E4308AF" w14:textId="77777777" w:rsidR="0015545D" w:rsidRPr="0015545D" w:rsidRDefault="0015545D" w:rsidP="0015545D">
      <w:pPr>
        <w:spacing w:after="160" w:line="259" w:lineRule="auto"/>
        <w:rPr>
          <w:rFonts w:asciiTheme="minorHAnsi" w:eastAsiaTheme="minorHAnsi" w:hAnsiTheme="minorHAnsi" w:cstheme="minorBidi"/>
          <w:sz w:val="22"/>
          <w:szCs w:val="22"/>
          <w:lang w:eastAsia="zh-CN"/>
        </w:rPr>
      </w:pPr>
    </w:p>
    <w:tbl>
      <w:tblPr>
        <w:tblStyle w:val="TableGrid"/>
        <w:tblW w:w="5154" w:type="pct"/>
        <w:tblLayout w:type="fixed"/>
        <w:tblLook w:val="04A0" w:firstRow="1" w:lastRow="0" w:firstColumn="1" w:lastColumn="0" w:noHBand="0" w:noVBand="1"/>
      </w:tblPr>
      <w:tblGrid>
        <w:gridCol w:w="4935"/>
        <w:gridCol w:w="1542"/>
        <w:gridCol w:w="929"/>
        <w:gridCol w:w="925"/>
        <w:gridCol w:w="925"/>
        <w:gridCol w:w="1545"/>
      </w:tblGrid>
      <w:tr w:rsidR="0015545D" w:rsidRPr="0015545D" w14:paraId="25C19205" w14:textId="77777777" w:rsidTr="0007139D">
        <w:tc>
          <w:tcPr>
            <w:tcW w:w="2285" w:type="pct"/>
            <w:shd w:val="clear" w:color="auto" w:fill="C00000"/>
          </w:tcPr>
          <w:p w14:paraId="0CB0D401" w14:textId="3554F0B3" w:rsidR="0015545D" w:rsidRPr="0015545D" w:rsidRDefault="00E363BD" w:rsidP="0007139D">
            <w:pPr>
              <w:rPr>
                <w:rFonts w:cs="Arial"/>
                <w:sz w:val="22"/>
              </w:rPr>
            </w:pPr>
            <w:r>
              <w:rPr>
                <w:rFonts w:ascii="SimSun" w:eastAsia="SimSun" w:hAnsi="SimSun" w:cs="SimSun" w:hint="eastAsia"/>
                <w:sz w:val="22"/>
                <w:lang w:eastAsia="zh-CN"/>
              </w:rPr>
              <w:t>自愿缴费</w:t>
            </w:r>
            <w:r w:rsidR="0015545D" w:rsidRPr="0015545D">
              <w:rPr>
                <w:rFonts w:cs="Arial"/>
                <w:sz w:val="22"/>
              </w:rPr>
              <w:t xml:space="preserve"> </w:t>
            </w:r>
          </w:p>
        </w:tc>
        <w:tc>
          <w:tcPr>
            <w:tcW w:w="714" w:type="pct"/>
            <w:shd w:val="clear" w:color="auto" w:fill="C00000"/>
          </w:tcPr>
          <w:p w14:paraId="76C1E734" w14:textId="00E38C9A" w:rsidR="0015545D" w:rsidRPr="0015545D" w:rsidRDefault="00E363BD" w:rsidP="0007139D">
            <w:pPr>
              <w:rPr>
                <w:rFonts w:cs="Arial"/>
                <w:sz w:val="22"/>
              </w:rPr>
            </w:pPr>
            <w:r>
              <w:rPr>
                <w:rFonts w:ascii="SimSun" w:eastAsia="SimSun" w:hAnsi="SimSun" w:cs="SimSun" w:hint="eastAsia"/>
                <w:sz w:val="22"/>
                <w:lang w:eastAsia="zh-CN"/>
              </w:rPr>
              <w:t>是否可抵税？</w:t>
            </w:r>
          </w:p>
        </w:tc>
        <w:tc>
          <w:tcPr>
            <w:tcW w:w="1286" w:type="pct"/>
            <w:gridSpan w:val="3"/>
            <w:shd w:val="clear" w:color="auto" w:fill="C00000"/>
          </w:tcPr>
          <w:p w14:paraId="07CFA29E" w14:textId="5FEA434F" w:rsidR="0015545D" w:rsidRPr="0015545D" w:rsidRDefault="00E363BD" w:rsidP="0007139D">
            <w:pPr>
              <w:jc w:val="center"/>
              <w:rPr>
                <w:rFonts w:cs="Arial"/>
                <w:b/>
                <w:sz w:val="22"/>
                <w:lang w:eastAsia="zh-CN"/>
              </w:rPr>
            </w:pPr>
            <w:r>
              <w:rPr>
                <w:rFonts w:ascii="SimSun" w:eastAsia="SimSun" w:hAnsi="SimSun" w:cs="SimSun" w:hint="eastAsia"/>
                <w:sz w:val="22"/>
                <w:lang w:eastAsia="zh-CN"/>
              </w:rPr>
              <w:t>建议每个家庭缴纳的自愿缴费额</w:t>
            </w:r>
          </w:p>
        </w:tc>
        <w:tc>
          <w:tcPr>
            <w:tcW w:w="715" w:type="pct"/>
            <w:shd w:val="clear" w:color="auto" w:fill="C00000"/>
          </w:tcPr>
          <w:p w14:paraId="439E2A17" w14:textId="5C049570" w:rsidR="0015545D" w:rsidRPr="0015545D" w:rsidRDefault="00E363BD" w:rsidP="0007139D">
            <w:pPr>
              <w:rPr>
                <w:rFonts w:cs="Arial"/>
                <w:sz w:val="22"/>
              </w:rPr>
            </w:pPr>
            <w:r>
              <w:rPr>
                <w:rFonts w:ascii="SimSun" w:eastAsia="SimSun" w:hAnsi="SimSun" w:cs="SimSun" w:hint="eastAsia"/>
                <w:sz w:val="22"/>
                <w:lang w:eastAsia="zh-CN"/>
              </w:rPr>
              <w:t>金额</w:t>
            </w:r>
          </w:p>
        </w:tc>
      </w:tr>
      <w:tr w:rsidR="0015545D" w:rsidRPr="0015545D" w14:paraId="6A1D348E" w14:textId="77777777" w:rsidTr="0007139D">
        <w:tc>
          <w:tcPr>
            <w:tcW w:w="5000" w:type="pct"/>
            <w:gridSpan w:val="6"/>
          </w:tcPr>
          <w:p w14:paraId="0E0B7F3E" w14:textId="40C2CA51" w:rsidR="0015545D" w:rsidRPr="0015545D" w:rsidRDefault="0015545D" w:rsidP="0007139D">
            <w:pPr>
              <w:rPr>
                <w:rFonts w:cs="Arial"/>
                <w:sz w:val="22"/>
              </w:rPr>
            </w:pPr>
            <w:r w:rsidRPr="0015545D">
              <w:rPr>
                <w:i/>
                <w:iCs/>
                <w:color w:val="FF0000"/>
                <w:sz w:val="22"/>
              </w:rPr>
              <w:t>[</w:t>
            </w:r>
            <w:r w:rsidR="00E363BD">
              <w:rPr>
                <w:rFonts w:ascii="SimSun" w:eastAsia="SimSun" w:hAnsi="SimSun" w:cs="SimSun" w:hint="eastAsia"/>
                <w:i/>
                <w:iCs/>
                <w:color w:val="FF0000"/>
                <w:sz w:val="22"/>
                <w:lang w:eastAsia="zh-CN"/>
              </w:rPr>
              <w:t>普通的自愿缴费</w:t>
            </w:r>
            <w:r w:rsidRPr="0015545D">
              <w:rPr>
                <w:i/>
                <w:iCs/>
                <w:color w:val="FF0000"/>
                <w:sz w:val="22"/>
              </w:rPr>
              <w:t>]</w:t>
            </w:r>
          </w:p>
        </w:tc>
      </w:tr>
      <w:tr w:rsidR="0015545D" w:rsidRPr="0015545D" w14:paraId="1FBFDE13" w14:textId="77777777" w:rsidTr="0007139D">
        <w:tc>
          <w:tcPr>
            <w:tcW w:w="2285" w:type="pct"/>
          </w:tcPr>
          <w:p w14:paraId="7D760CEA" w14:textId="4C5E9CAF" w:rsidR="0015545D" w:rsidRPr="0015545D" w:rsidRDefault="0015545D" w:rsidP="0007139D">
            <w:pPr>
              <w:contextualSpacing/>
              <w:rPr>
                <w:i/>
                <w:iCs/>
                <w:color w:val="FF0000"/>
                <w:sz w:val="22"/>
              </w:rPr>
            </w:pPr>
            <w:r w:rsidRPr="0015545D">
              <w:rPr>
                <w:i/>
                <w:iCs/>
                <w:color w:val="FF0000"/>
                <w:sz w:val="22"/>
              </w:rPr>
              <w:t>[</w:t>
            </w:r>
            <w:r w:rsidR="00E363BD">
              <w:rPr>
                <w:rFonts w:ascii="SimSun" w:eastAsia="SimSun" w:hAnsi="SimSun" w:cs="SimSun" w:hint="eastAsia"/>
                <w:i/>
                <w:iCs/>
                <w:color w:val="FF0000"/>
                <w:sz w:val="22"/>
                <w:lang w:eastAsia="zh-CN"/>
              </w:rPr>
              <w:t>例如：普通缴费</w:t>
            </w:r>
            <w:r w:rsidRPr="0015545D">
              <w:rPr>
                <w:i/>
                <w:iCs/>
                <w:color w:val="FF0000"/>
                <w:sz w:val="22"/>
              </w:rPr>
              <w:t>]</w:t>
            </w:r>
          </w:p>
        </w:tc>
        <w:tc>
          <w:tcPr>
            <w:tcW w:w="714" w:type="pct"/>
          </w:tcPr>
          <w:p w14:paraId="34DA6B57" w14:textId="3EE89FB3" w:rsidR="0015545D" w:rsidRPr="0015545D" w:rsidRDefault="00E363BD" w:rsidP="0007139D">
            <w:pPr>
              <w:jc w:val="center"/>
              <w:rPr>
                <w:rFonts w:cs="Arial"/>
                <w:i/>
                <w:iCs/>
                <w:color w:val="FF0000"/>
                <w:sz w:val="22"/>
              </w:rPr>
            </w:pPr>
            <w:r>
              <w:rPr>
                <w:rFonts w:ascii="SimSun" w:eastAsia="SimSun" w:hAnsi="SimSun" w:cs="SimSun" w:hint="eastAsia"/>
                <w:i/>
                <w:iCs/>
                <w:color w:val="FF0000"/>
                <w:sz w:val="22"/>
                <w:lang w:eastAsia="zh-CN"/>
              </w:rPr>
              <w:t>否</w:t>
            </w:r>
          </w:p>
        </w:tc>
        <w:tc>
          <w:tcPr>
            <w:tcW w:w="430" w:type="pct"/>
          </w:tcPr>
          <w:p w14:paraId="3A54A5AC" w14:textId="4E7595A6" w:rsidR="0015545D" w:rsidRPr="0015545D" w:rsidRDefault="00E363BD" w:rsidP="0007139D">
            <w:pPr>
              <w:jc w:val="center"/>
              <w:rPr>
                <w:rFonts w:cs="Arial"/>
                <w:i/>
                <w:iCs/>
                <w:color w:val="FF0000"/>
                <w:sz w:val="22"/>
              </w:rPr>
            </w:pPr>
            <w:r>
              <w:rPr>
                <w:rFonts w:ascii="SimSun" w:eastAsia="SimSun" w:hAnsi="SimSun" w:cs="SimSun" w:hint="eastAsia"/>
                <w:i/>
                <w:iCs/>
                <w:color w:val="FF0000"/>
                <w:sz w:val="22"/>
                <w:lang w:eastAsia="zh-CN"/>
              </w:rPr>
              <w:t>例如</w:t>
            </w:r>
            <w:r w:rsidR="0015545D" w:rsidRPr="0015545D">
              <w:rPr>
                <w:rFonts w:cs="Arial"/>
                <w:i/>
                <w:iCs/>
                <w:color w:val="FF0000"/>
                <w:sz w:val="22"/>
              </w:rPr>
              <w:t xml:space="preserve"> $10</w:t>
            </w:r>
          </w:p>
        </w:tc>
        <w:tc>
          <w:tcPr>
            <w:tcW w:w="428" w:type="pct"/>
          </w:tcPr>
          <w:p w14:paraId="5C6492BF" w14:textId="58FCDAAC" w:rsidR="0015545D" w:rsidRPr="0015545D" w:rsidRDefault="00E363BD" w:rsidP="0007139D">
            <w:pPr>
              <w:jc w:val="center"/>
              <w:rPr>
                <w:rFonts w:cs="Arial"/>
                <w:i/>
                <w:iCs/>
                <w:color w:val="FF0000"/>
                <w:sz w:val="22"/>
              </w:rPr>
            </w:pPr>
            <w:r>
              <w:rPr>
                <w:rFonts w:ascii="SimSun" w:eastAsia="SimSun" w:hAnsi="SimSun" w:cs="SimSun" w:hint="eastAsia"/>
                <w:i/>
                <w:iCs/>
                <w:color w:val="FF0000"/>
                <w:sz w:val="22"/>
                <w:lang w:eastAsia="zh-CN"/>
              </w:rPr>
              <w:t>例如</w:t>
            </w:r>
            <w:r w:rsidR="002B5221">
              <w:rPr>
                <w:rFonts w:cs="Arial"/>
                <w:i/>
                <w:iCs/>
                <w:color w:val="FF0000"/>
                <w:sz w:val="22"/>
              </w:rPr>
              <w:t>$</w:t>
            </w:r>
            <w:r w:rsidR="0015545D" w:rsidRPr="0015545D">
              <w:rPr>
                <w:rFonts w:cs="Arial"/>
                <w:i/>
                <w:iCs/>
                <w:color w:val="FF0000"/>
                <w:sz w:val="22"/>
              </w:rPr>
              <w:t>20</w:t>
            </w:r>
          </w:p>
        </w:tc>
        <w:tc>
          <w:tcPr>
            <w:tcW w:w="428" w:type="pct"/>
          </w:tcPr>
          <w:p w14:paraId="195E8C5F" w14:textId="5ADE6D82" w:rsidR="0015545D" w:rsidRPr="0015545D" w:rsidRDefault="00E363BD" w:rsidP="002B5221">
            <w:pPr>
              <w:rPr>
                <w:rFonts w:cs="Arial"/>
                <w:i/>
                <w:iCs/>
                <w:color w:val="FF0000"/>
                <w:sz w:val="22"/>
              </w:rPr>
            </w:pPr>
            <w:r>
              <w:rPr>
                <w:rFonts w:ascii="SimSun" w:eastAsia="SimSun" w:hAnsi="SimSun" w:cs="SimSun" w:hint="eastAsia"/>
                <w:i/>
                <w:iCs/>
                <w:color w:val="FF0000"/>
                <w:sz w:val="22"/>
                <w:lang w:eastAsia="zh-CN"/>
              </w:rPr>
              <w:t>例如</w:t>
            </w:r>
            <w:r w:rsidR="002B5221">
              <w:rPr>
                <w:rFonts w:cs="Arial"/>
                <w:i/>
                <w:iCs/>
                <w:color w:val="FF0000"/>
                <w:sz w:val="22"/>
              </w:rPr>
              <w:t>$30</w:t>
            </w:r>
          </w:p>
        </w:tc>
        <w:tc>
          <w:tcPr>
            <w:tcW w:w="715" w:type="pct"/>
          </w:tcPr>
          <w:p w14:paraId="5B3BC9F7" w14:textId="77777777" w:rsidR="0015545D" w:rsidRPr="0015545D" w:rsidRDefault="0015545D" w:rsidP="0007139D">
            <w:pPr>
              <w:rPr>
                <w:rFonts w:cs="Arial"/>
                <w:i/>
                <w:iCs/>
                <w:sz w:val="22"/>
              </w:rPr>
            </w:pPr>
          </w:p>
        </w:tc>
      </w:tr>
      <w:tr w:rsidR="0015545D" w:rsidRPr="0015545D" w14:paraId="3EF209BD" w14:textId="77777777" w:rsidTr="0007139D">
        <w:tc>
          <w:tcPr>
            <w:tcW w:w="2285" w:type="pct"/>
          </w:tcPr>
          <w:p w14:paraId="1EB75479" w14:textId="3288221C" w:rsidR="0015545D" w:rsidRPr="0015545D" w:rsidRDefault="0015545D" w:rsidP="0007139D">
            <w:pPr>
              <w:contextualSpacing/>
              <w:rPr>
                <w:i/>
                <w:iCs/>
                <w:color w:val="FF0000"/>
                <w:sz w:val="22"/>
              </w:rPr>
            </w:pPr>
            <w:r w:rsidRPr="0015545D">
              <w:rPr>
                <w:i/>
                <w:iCs/>
                <w:color w:val="FF0000"/>
                <w:sz w:val="22"/>
              </w:rPr>
              <w:t>[</w:t>
            </w:r>
            <w:r w:rsidR="00E363BD">
              <w:rPr>
                <w:rFonts w:ascii="SimSun" w:eastAsia="SimSun" w:hAnsi="SimSun" w:cs="SimSun" w:hint="eastAsia"/>
                <w:i/>
                <w:iCs/>
                <w:color w:val="FF0000"/>
                <w:sz w:val="22"/>
                <w:lang w:eastAsia="zh-CN"/>
              </w:rPr>
              <w:t>例如：特别音乐项目</w:t>
            </w:r>
            <w:r w:rsidRPr="0015545D">
              <w:rPr>
                <w:i/>
                <w:iCs/>
                <w:color w:val="FF0000"/>
                <w:sz w:val="22"/>
              </w:rPr>
              <w:t>]</w:t>
            </w:r>
          </w:p>
        </w:tc>
        <w:tc>
          <w:tcPr>
            <w:tcW w:w="714" w:type="pct"/>
          </w:tcPr>
          <w:p w14:paraId="7A306A10" w14:textId="34106C44" w:rsidR="0015545D" w:rsidRPr="0015545D" w:rsidRDefault="00E363BD" w:rsidP="0007139D">
            <w:pPr>
              <w:jc w:val="center"/>
              <w:rPr>
                <w:rFonts w:cs="Arial"/>
                <w:i/>
                <w:iCs/>
                <w:color w:val="FF0000"/>
                <w:sz w:val="22"/>
              </w:rPr>
            </w:pPr>
            <w:r>
              <w:rPr>
                <w:rFonts w:ascii="SimSun" w:eastAsia="SimSun" w:hAnsi="SimSun" w:cs="SimSun" w:hint="eastAsia"/>
                <w:i/>
                <w:iCs/>
                <w:color w:val="FF0000"/>
                <w:sz w:val="22"/>
                <w:lang w:eastAsia="zh-CN"/>
              </w:rPr>
              <w:t>否</w:t>
            </w:r>
          </w:p>
        </w:tc>
        <w:tc>
          <w:tcPr>
            <w:tcW w:w="430" w:type="pct"/>
          </w:tcPr>
          <w:p w14:paraId="2E61EC4A" w14:textId="45F687B1" w:rsidR="0015545D" w:rsidRPr="0015545D" w:rsidRDefault="00E363BD" w:rsidP="0007139D">
            <w:pPr>
              <w:jc w:val="center"/>
              <w:rPr>
                <w:rFonts w:cs="Arial"/>
                <w:i/>
                <w:iCs/>
                <w:color w:val="FF0000"/>
                <w:sz w:val="22"/>
              </w:rPr>
            </w:pPr>
            <w:r>
              <w:rPr>
                <w:rFonts w:ascii="SimSun" w:eastAsia="SimSun" w:hAnsi="SimSun" w:cs="SimSun" w:hint="eastAsia"/>
                <w:i/>
                <w:iCs/>
                <w:color w:val="FF0000"/>
                <w:sz w:val="22"/>
                <w:lang w:eastAsia="zh-CN"/>
              </w:rPr>
              <w:t>例如</w:t>
            </w:r>
            <w:r w:rsidR="002B5221">
              <w:rPr>
                <w:rFonts w:cs="Arial"/>
                <w:i/>
                <w:iCs/>
                <w:color w:val="FF0000"/>
                <w:sz w:val="22"/>
              </w:rPr>
              <w:t>$10</w:t>
            </w:r>
          </w:p>
        </w:tc>
        <w:tc>
          <w:tcPr>
            <w:tcW w:w="428" w:type="pct"/>
          </w:tcPr>
          <w:p w14:paraId="7DB28BC0" w14:textId="67A21192" w:rsidR="0015545D" w:rsidRPr="0015545D" w:rsidRDefault="00E363BD" w:rsidP="0007139D">
            <w:pPr>
              <w:jc w:val="center"/>
              <w:rPr>
                <w:rFonts w:cs="Arial"/>
                <w:i/>
                <w:iCs/>
                <w:color w:val="FF0000"/>
                <w:sz w:val="22"/>
              </w:rPr>
            </w:pPr>
            <w:r>
              <w:rPr>
                <w:rFonts w:ascii="SimSun" w:eastAsia="SimSun" w:hAnsi="SimSun" w:cs="SimSun" w:hint="eastAsia"/>
                <w:i/>
                <w:iCs/>
                <w:color w:val="FF0000"/>
                <w:sz w:val="22"/>
                <w:lang w:eastAsia="zh-CN"/>
              </w:rPr>
              <w:t>例如</w:t>
            </w:r>
            <w:r w:rsidR="002B5221">
              <w:rPr>
                <w:rFonts w:cs="Arial"/>
                <w:i/>
                <w:iCs/>
                <w:color w:val="FF0000"/>
                <w:sz w:val="22"/>
              </w:rPr>
              <w:t>$20</w:t>
            </w:r>
          </w:p>
        </w:tc>
        <w:tc>
          <w:tcPr>
            <w:tcW w:w="428" w:type="pct"/>
          </w:tcPr>
          <w:p w14:paraId="45A83FC8" w14:textId="28FB20A3" w:rsidR="0015545D" w:rsidRPr="0015545D" w:rsidRDefault="00E363BD" w:rsidP="0007139D">
            <w:pPr>
              <w:rPr>
                <w:rFonts w:cs="Arial"/>
                <w:i/>
                <w:iCs/>
                <w:color w:val="FF0000"/>
                <w:sz w:val="22"/>
              </w:rPr>
            </w:pPr>
            <w:r>
              <w:rPr>
                <w:rFonts w:ascii="SimSun" w:eastAsia="SimSun" w:hAnsi="SimSun" w:cs="SimSun" w:hint="eastAsia"/>
                <w:i/>
                <w:iCs/>
                <w:color w:val="FF0000"/>
                <w:sz w:val="22"/>
                <w:lang w:eastAsia="zh-CN"/>
              </w:rPr>
              <w:t>例如</w:t>
            </w:r>
            <w:r w:rsidR="002B5221">
              <w:rPr>
                <w:rFonts w:cs="Arial"/>
                <w:i/>
                <w:iCs/>
                <w:color w:val="FF0000"/>
                <w:sz w:val="22"/>
              </w:rPr>
              <w:t>$30</w:t>
            </w:r>
          </w:p>
        </w:tc>
        <w:tc>
          <w:tcPr>
            <w:tcW w:w="715" w:type="pct"/>
          </w:tcPr>
          <w:p w14:paraId="62A3BF62" w14:textId="77777777" w:rsidR="0015545D" w:rsidRPr="0015545D" w:rsidRDefault="0015545D" w:rsidP="0007139D">
            <w:pPr>
              <w:rPr>
                <w:rFonts w:cs="Arial"/>
                <w:i/>
                <w:iCs/>
                <w:sz w:val="22"/>
              </w:rPr>
            </w:pPr>
          </w:p>
        </w:tc>
      </w:tr>
      <w:tr w:rsidR="0015545D" w:rsidRPr="0015545D" w14:paraId="22308E9C" w14:textId="77777777" w:rsidTr="0007139D">
        <w:tc>
          <w:tcPr>
            <w:tcW w:w="2285" w:type="pct"/>
          </w:tcPr>
          <w:p w14:paraId="666C6A27" w14:textId="6EA460C3" w:rsidR="0015545D" w:rsidRPr="0015545D" w:rsidRDefault="0015545D" w:rsidP="0007139D">
            <w:pPr>
              <w:contextualSpacing/>
              <w:rPr>
                <w:i/>
                <w:iCs/>
                <w:color w:val="FF0000"/>
                <w:sz w:val="22"/>
                <w:lang w:eastAsia="zh-CN"/>
              </w:rPr>
            </w:pPr>
            <w:r w:rsidRPr="0015545D">
              <w:rPr>
                <w:i/>
                <w:iCs/>
                <w:color w:val="FF0000"/>
                <w:sz w:val="22"/>
                <w:lang w:eastAsia="zh-CN"/>
              </w:rPr>
              <w:t>[</w:t>
            </w:r>
            <w:r w:rsidR="00E363BD">
              <w:rPr>
                <w:rFonts w:ascii="SimSun" w:eastAsia="SimSun" w:hAnsi="SimSun" w:cs="SimSun" w:hint="eastAsia"/>
                <w:i/>
                <w:iCs/>
                <w:color w:val="FF0000"/>
                <w:sz w:val="22"/>
                <w:lang w:eastAsia="zh-CN"/>
              </w:rPr>
              <w:t>例如：额外教育支持员工</w:t>
            </w:r>
            <w:r w:rsidRPr="0015545D">
              <w:rPr>
                <w:i/>
                <w:iCs/>
                <w:color w:val="FF0000"/>
                <w:sz w:val="22"/>
                <w:lang w:eastAsia="zh-CN"/>
              </w:rPr>
              <w:t>]</w:t>
            </w:r>
          </w:p>
        </w:tc>
        <w:tc>
          <w:tcPr>
            <w:tcW w:w="714" w:type="pct"/>
          </w:tcPr>
          <w:p w14:paraId="683159D8" w14:textId="6F0AFD4A" w:rsidR="0015545D" w:rsidRPr="0015545D" w:rsidRDefault="00E363BD" w:rsidP="0007139D">
            <w:pPr>
              <w:jc w:val="center"/>
              <w:rPr>
                <w:rFonts w:cs="Arial"/>
                <w:i/>
                <w:iCs/>
                <w:color w:val="FF0000"/>
                <w:sz w:val="22"/>
              </w:rPr>
            </w:pPr>
            <w:r>
              <w:rPr>
                <w:rFonts w:ascii="SimSun" w:eastAsia="SimSun" w:hAnsi="SimSun" w:cs="SimSun" w:hint="eastAsia"/>
                <w:i/>
                <w:iCs/>
                <w:color w:val="FF0000"/>
                <w:sz w:val="22"/>
                <w:lang w:eastAsia="zh-CN"/>
              </w:rPr>
              <w:t>否</w:t>
            </w:r>
          </w:p>
        </w:tc>
        <w:tc>
          <w:tcPr>
            <w:tcW w:w="430" w:type="pct"/>
          </w:tcPr>
          <w:p w14:paraId="4850A117" w14:textId="7A0BF38C" w:rsidR="0015545D" w:rsidRPr="0015545D" w:rsidRDefault="00E363BD" w:rsidP="0007139D">
            <w:pPr>
              <w:jc w:val="center"/>
              <w:rPr>
                <w:rFonts w:cs="Arial"/>
                <w:i/>
                <w:iCs/>
                <w:color w:val="FF0000"/>
                <w:sz w:val="22"/>
              </w:rPr>
            </w:pPr>
            <w:r>
              <w:rPr>
                <w:rFonts w:ascii="SimSun" w:eastAsia="SimSun" w:hAnsi="SimSun" w:cs="SimSun" w:hint="eastAsia"/>
                <w:i/>
                <w:iCs/>
                <w:color w:val="FF0000"/>
                <w:sz w:val="22"/>
                <w:lang w:eastAsia="zh-CN"/>
              </w:rPr>
              <w:t>例如</w:t>
            </w:r>
            <w:r w:rsidR="002B5221">
              <w:rPr>
                <w:rFonts w:cs="Arial"/>
                <w:i/>
                <w:iCs/>
                <w:color w:val="FF0000"/>
                <w:sz w:val="22"/>
              </w:rPr>
              <w:t>. $10</w:t>
            </w:r>
          </w:p>
        </w:tc>
        <w:tc>
          <w:tcPr>
            <w:tcW w:w="428" w:type="pct"/>
          </w:tcPr>
          <w:p w14:paraId="5840BF3A" w14:textId="5342A841" w:rsidR="0015545D" w:rsidRPr="0015545D" w:rsidRDefault="00E363BD" w:rsidP="0007139D">
            <w:pPr>
              <w:jc w:val="center"/>
              <w:rPr>
                <w:rFonts w:cs="Arial"/>
                <w:i/>
                <w:iCs/>
                <w:color w:val="FF0000"/>
                <w:sz w:val="22"/>
              </w:rPr>
            </w:pPr>
            <w:r>
              <w:rPr>
                <w:rFonts w:ascii="SimSun" w:eastAsia="SimSun" w:hAnsi="SimSun" w:cs="SimSun" w:hint="eastAsia"/>
                <w:i/>
                <w:iCs/>
                <w:color w:val="FF0000"/>
                <w:sz w:val="22"/>
                <w:lang w:eastAsia="zh-CN"/>
              </w:rPr>
              <w:t>例如</w:t>
            </w:r>
            <w:r w:rsidR="002B5221">
              <w:rPr>
                <w:rFonts w:cs="Arial"/>
                <w:i/>
                <w:iCs/>
                <w:color w:val="FF0000"/>
                <w:sz w:val="22"/>
              </w:rPr>
              <w:t>$20</w:t>
            </w:r>
          </w:p>
        </w:tc>
        <w:tc>
          <w:tcPr>
            <w:tcW w:w="428" w:type="pct"/>
          </w:tcPr>
          <w:p w14:paraId="46F50609" w14:textId="70C53A3A" w:rsidR="0015545D" w:rsidRPr="0015545D" w:rsidRDefault="00E363BD" w:rsidP="0007139D">
            <w:pPr>
              <w:rPr>
                <w:rFonts w:cs="Arial"/>
                <w:i/>
                <w:iCs/>
                <w:color w:val="FF0000"/>
                <w:sz w:val="22"/>
              </w:rPr>
            </w:pPr>
            <w:r>
              <w:rPr>
                <w:rFonts w:ascii="SimSun" w:eastAsia="SimSun" w:hAnsi="SimSun" w:cs="SimSun" w:hint="eastAsia"/>
                <w:i/>
                <w:iCs/>
                <w:color w:val="FF0000"/>
                <w:sz w:val="22"/>
                <w:lang w:eastAsia="zh-CN"/>
              </w:rPr>
              <w:t>例如</w:t>
            </w:r>
            <w:r w:rsidR="002B5221">
              <w:rPr>
                <w:rFonts w:cs="Arial"/>
                <w:i/>
                <w:iCs/>
                <w:color w:val="FF0000"/>
                <w:sz w:val="22"/>
              </w:rPr>
              <w:t>$30</w:t>
            </w:r>
          </w:p>
        </w:tc>
        <w:tc>
          <w:tcPr>
            <w:tcW w:w="715" w:type="pct"/>
          </w:tcPr>
          <w:p w14:paraId="40F56BAC" w14:textId="77777777" w:rsidR="0015545D" w:rsidRPr="0015545D" w:rsidRDefault="0015545D" w:rsidP="0007139D">
            <w:pPr>
              <w:rPr>
                <w:rFonts w:cs="Arial"/>
                <w:i/>
                <w:iCs/>
                <w:sz w:val="22"/>
              </w:rPr>
            </w:pPr>
          </w:p>
        </w:tc>
      </w:tr>
      <w:tr w:rsidR="0015545D" w:rsidRPr="0015545D" w14:paraId="1EA42314" w14:textId="77777777" w:rsidTr="0007139D">
        <w:tc>
          <w:tcPr>
            <w:tcW w:w="2285" w:type="pct"/>
          </w:tcPr>
          <w:p w14:paraId="3BDBCA71" w14:textId="1400B3A1" w:rsidR="0015545D" w:rsidRPr="0015545D" w:rsidRDefault="0015545D" w:rsidP="0007139D">
            <w:pPr>
              <w:contextualSpacing/>
              <w:rPr>
                <w:i/>
                <w:iCs/>
                <w:color w:val="FF0000"/>
                <w:sz w:val="22"/>
                <w:lang w:eastAsia="zh-CN"/>
              </w:rPr>
            </w:pPr>
            <w:r w:rsidRPr="0015545D">
              <w:rPr>
                <w:i/>
                <w:iCs/>
                <w:color w:val="FF0000"/>
                <w:sz w:val="22"/>
                <w:lang w:eastAsia="zh-CN"/>
              </w:rPr>
              <w:t>[</w:t>
            </w:r>
            <w:r w:rsidR="00E363BD">
              <w:rPr>
                <w:rFonts w:ascii="SimSun" w:eastAsia="SimSun" w:hAnsi="SimSun" w:cs="SimSun" w:hint="eastAsia"/>
                <w:i/>
                <w:iCs/>
                <w:color w:val="FF0000"/>
                <w:sz w:val="22"/>
                <w:lang w:eastAsia="zh-CN"/>
              </w:rPr>
              <w:t>例如：建筑基金——升级科学技术实验室</w:t>
            </w:r>
            <w:r w:rsidRPr="0015545D">
              <w:rPr>
                <w:i/>
                <w:iCs/>
                <w:color w:val="FF0000"/>
                <w:sz w:val="22"/>
                <w:lang w:eastAsia="zh-CN"/>
              </w:rPr>
              <w:t>]</w:t>
            </w:r>
          </w:p>
          <w:p w14:paraId="79F22DBC" w14:textId="77777777" w:rsidR="0015545D" w:rsidRPr="0015545D" w:rsidRDefault="0015545D" w:rsidP="0007139D">
            <w:pPr>
              <w:contextualSpacing/>
              <w:rPr>
                <w:i/>
                <w:iCs/>
                <w:color w:val="FF0000"/>
                <w:sz w:val="22"/>
                <w:lang w:eastAsia="zh-CN"/>
              </w:rPr>
            </w:pPr>
          </w:p>
          <w:p w14:paraId="5AD17996" w14:textId="77777777" w:rsidR="0015545D" w:rsidRPr="0015545D" w:rsidRDefault="0015545D" w:rsidP="0007139D">
            <w:pPr>
              <w:contextualSpacing/>
              <w:rPr>
                <w:i/>
                <w:iCs/>
                <w:color w:val="FF0000"/>
                <w:sz w:val="22"/>
                <w:lang w:eastAsia="zh-CN"/>
              </w:rPr>
            </w:pPr>
          </w:p>
        </w:tc>
        <w:tc>
          <w:tcPr>
            <w:tcW w:w="714" w:type="pct"/>
          </w:tcPr>
          <w:p w14:paraId="313245BC" w14:textId="167E93EA" w:rsidR="0015545D" w:rsidRPr="0015545D" w:rsidRDefault="00E363BD" w:rsidP="0007139D">
            <w:pPr>
              <w:jc w:val="center"/>
              <w:rPr>
                <w:rFonts w:cs="Arial"/>
                <w:i/>
                <w:iCs/>
                <w:color w:val="FF0000"/>
                <w:sz w:val="22"/>
              </w:rPr>
            </w:pPr>
            <w:r>
              <w:rPr>
                <w:rFonts w:ascii="SimSun" w:eastAsia="SimSun" w:hAnsi="SimSun" w:cs="SimSun" w:hint="eastAsia"/>
                <w:i/>
                <w:iCs/>
                <w:color w:val="FF0000"/>
                <w:sz w:val="22"/>
                <w:lang w:eastAsia="zh-CN"/>
              </w:rPr>
              <w:t>否</w:t>
            </w:r>
          </w:p>
        </w:tc>
        <w:tc>
          <w:tcPr>
            <w:tcW w:w="430" w:type="pct"/>
          </w:tcPr>
          <w:p w14:paraId="70AA19C1" w14:textId="7560C6E6" w:rsidR="0015545D" w:rsidRPr="0015545D" w:rsidRDefault="00E363BD" w:rsidP="0007139D">
            <w:pPr>
              <w:jc w:val="center"/>
              <w:rPr>
                <w:rFonts w:cs="Arial"/>
                <w:i/>
                <w:iCs/>
                <w:color w:val="FF0000"/>
                <w:sz w:val="22"/>
              </w:rPr>
            </w:pPr>
            <w:r>
              <w:rPr>
                <w:rFonts w:ascii="SimSun" w:eastAsia="SimSun" w:hAnsi="SimSun" w:cs="SimSun" w:hint="eastAsia"/>
                <w:i/>
                <w:iCs/>
                <w:color w:val="FF0000"/>
                <w:sz w:val="22"/>
                <w:lang w:eastAsia="zh-CN"/>
              </w:rPr>
              <w:t>例如</w:t>
            </w:r>
            <w:r w:rsidR="002B5221">
              <w:rPr>
                <w:rFonts w:cs="Arial"/>
                <w:i/>
                <w:iCs/>
                <w:color w:val="FF0000"/>
                <w:sz w:val="22"/>
              </w:rPr>
              <w:t>$10</w:t>
            </w:r>
          </w:p>
        </w:tc>
        <w:tc>
          <w:tcPr>
            <w:tcW w:w="428" w:type="pct"/>
          </w:tcPr>
          <w:p w14:paraId="48AB06DC" w14:textId="3979FE0E" w:rsidR="0015545D" w:rsidRPr="0015545D" w:rsidRDefault="00E363BD" w:rsidP="0007139D">
            <w:pPr>
              <w:jc w:val="center"/>
              <w:rPr>
                <w:rFonts w:cs="Arial"/>
                <w:i/>
                <w:iCs/>
                <w:color w:val="FF0000"/>
                <w:sz w:val="22"/>
              </w:rPr>
            </w:pPr>
            <w:r>
              <w:rPr>
                <w:rFonts w:ascii="SimSun" w:eastAsia="SimSun" w:hAnsi="SimSun" w:cs="SimSun" w:hint="eastAsia"/>
                <w:i/>
                <w:iCs/>
                <w:color w:val="FF0000"/>
                <w:sz w:val="22"/>
                <w:lang w:eastAsia="zh-CN"/>
              </w:rPr>
              <w:t>例如</w:t>
            </w:r>
            <w:r w:rsidR="002B5221">
              <w:rPr>
                <w:rFonts w:cs="Arial"/>
                <w:i/>
                <w:iCs/>
                <w:color w:val="FF0000"/>
                <w:sz w:val="22"/>
              </w:rPr>
              <w:t>$20</w:t>
            </w:r>
          </w:p>
        </w:tc>
        <w:tc>
          <w:tcPr>
            <w:tcW w:w="428" w:type="pct"/>
          </w:tcPr>
          <w:p w14:paraId="6433089A" w14:textId="12C955C5" w:rsidR="0015545D" w:rsidRPr="0015545D" w:rsidRDefault="00E363BD" w:rsidP="0007139D">
            <w:pPr>
              <w:rPr>
                <w:rFonts w:cs="Arial"/>
                <w:i/>
                <w:iCs/>
                <w:color w:val="FF0000"/>
                <w:sz w:val="22"/>
              </w:rPr>
            </w:pPr>
            <w:r>
              <w:rPr>
                <w:rFonts w:ascii="SimSun" w:eastAsia="SimSun" w:hAnsi="SimSun" w:cs="SimSun" w:hint="eastAsia"/>
                <w:i/>
                <w:iCs/>
                <w:color w:val="FF0000"/>
                <w:sz w:val="22"/>
                <w:lang w:eastAsia="zh-CN"/>
              </w:rPr>
              <w:t>例如</w:t>
            </w:r>
            <w:r w:rsidR="002B5221">
              <w:rPr>
                <w:rFonts w:cs="Arial"/>
                <w:i/>
                <w:iCs/>
                <w:color w:val="FF0000"/>
                <w:sz w:val="22"/>
              </w:rPr>
              <w:t>$30</w:t>
            </w:r>
          </w:p>
        </w:tc>
        <w:tc>
          <w:tcPr>
            <w:tcW w:w="715" w:type="pct"/>
          </w:tcPr>
          <w:p w14:paraId="14DDDE41" w14:textId="77777777" w:rsidR="0015545D" w:rsidRPr="0015545D" w:rsidRDefault="0015545D" w:rsidP="0007139D">
            <w:pPr>
              <w:rPr>
                <w:rFonts w:cs="Arial"/>
                <w:i/>
                <w:iCs/>
                <w:sz w:val="22"/>
              </w:rPr>
            </w:pPr>
          </w:p>
        </w:tc>
      </w:tr>
      <w:tr w:rsidR="0015545D" w:rsidRPr="0015545D" w14:paraId="4D12C77E" w14:textId="77777777" w:rsidTr="0007139D">
        <w:tc>
          <w:tcPr>
            <w:tcW w:w="4285" w:type="pct"/>
            <w:gridSpan w:val="5"/>
          </w:tcPr>
          <w:p w14:paraId="19E28A56" w14:textId="01892BCA" w:rsidR="0015545D" w:rsidRPr="0015545D" w:rsidRDefault="00E363BD" w:rsidP="0007139D">
            <w:pPr>
              <w:contextualSpacing/>
              <w:jc w:val="right"/>
              <w:rPr>
                <w:color w:val="ED7D31" w:themeColor="accent2"/>
                <w:sz w:val="22"/>
              </w:rPr>
            </w:pPr>
            <w:r>
              <w:rPr>
                <w:rFonts w:ascii="SimSun" w:eastAsia="SimSun" w:hAnsi="SimSun" w:cs="SimSun" w:hint="eastAsia"/>
                <w:b/>
                <w:color w:val="44546A" w:themeColor="text2"/>
                <w:sz w:val="22"/>
                <w:lang w:eastAsia="zh-CN"/>
              </w:rPr>
              <w:t>总额</w:t>
            </w:r>
          </w:p>
        </w:tc>
        <w:tc>
          <w:tcPr>
            <w:tcW w:w="715" w:type="pct"/>
          </w:tcPr>
          <w:p w14:paraId="22E1D771" w14:textId="77777777" w:rsidR="0015545D" w:rsidRPr="0015545D" w:rsidRDefault="0015545D" w:rsidP="0007139D">
            <w:pPr>
              <w:rPr>
                <w:rFonts w:cs="Arial"/>
                <w:sz w:val="22"/>
              </w:rPr>
            </w:pPr>
            <w:r w:rsidRPr="0015545D">
              <w:rPr>
                <w:rFonts w:cs="Arial"/>
                <w:sz w:val="22"/>
              </w:rPr>
              <w:t>$</w:t>
            </w:r>
          </w:p>
        </w:tc>
      </w:tr>
    </w:tbl>
    <w:p w14:paraId="647C0483" w14:textId="77777777" w:rsidR="0015545D" w:rsidRPr="0015545D" w:rsidRDefault="0015545D" w:rsidP="0015545D">
      <w:pPr>
        <w:spacing w:line="259" w:lineRule="auto"/>
        <w:rPr>
          <w:rFonts w:asciiTheme="minorHAnsi" w:eastAsiaTheme="minorHAnsi" w:hAnsiTheme="minorHAnsi" w:cstheme="minorBidi"/>
          <w:sz w:val="22"/>
          <w:szCs w:val="22"/>
        </w:rPr>
      </w:pPr>
    </w:p>
    <w:p w14:paraId="04C60A55" w14:textId="26559DC2" w:rsidR="0015545D" w:rsidRPr="0015545D" w:rsidRDefault="00E363BD" w:rsidP="0015545D">
      <w:pPr>
        <w:spacing w:line="259" w:lineRule="auto"/>
        <w:rPr>
          <w:rFonts w:asciiTheme="minorHAnsi" w:eastAsiaTheme="minorHAnsi" w:hAnsiTheme="minorHAnsi" w:cstheme="minorBidi"/>
          <w:sz w:val="22"/>
          <w:szCs w:val="22"/>
          <w:lang w:eastAsia="zh-CN"/>
        </w:rPr>
      </w:pPr>
      <w:r>
        <w:rPr>
          <w:rFonts w:ascii="SimSun" w:eastAsia="SimSun" w:hAnsi="SimSun" w:cs="SimSun" w:hint="eastAsia"/>
          <w:sz w:val="22"/>
          <w:szCs w:val="22"/>
          <w:lang w:eastAsia="zh-CN"/>
        </w:rPr>
        <w:t>如果您不</w:t>
      </w:r>
      <w:r w:rsidR="006176C8">
        <w:rPr>
          <w:rFonts w:ascii="SimSun" w:eastAsia="SimSun" w:hAnsi="SimSun" w:cs="SimSun" w:hint="eastAsia"/>
          <w:sz w:val="22"/>
          <w:szCs w:val="22"/>
          <w:lang w:eastAsia="zh-CN"/>
        </w:rPr>
        <w:t>提供</w:t>
      </w:r>
      <w:r>
        <w:rPr>
          <w:rFonts w:ascii="SimSun" w:eastAsia="SimSun" w:hAnsi="SimSun" w:cs="SimSun" w:hint="eastAsia"/>
          <w:sz w:val="22"/>
          <w:szCs w:val="22"/>
          <w:lang w:eastAsia="zh-CN"/>
        </w:rPr>
        <w:t>自愿缴费，您的孩子不会被区别对待。</w:t>
      </w:r>
      <w:r w:rsidRPr="00E363BD">
        <w:rPr>
          <w:rFonts w:ascii="SimSun" w:eastAsia="SimSun" w:hAnsi="SimSun" w:cs="SimSun" w:hint="eastAsia"/>
          <w:sz w:val="22"/>
          <w:szCs w:val="22"/>
          <w:lang w:eastAsia="zh-CN"/>
        </w:rPr>
        <w:t>有关自愿缴费的所有记录以及您是否缴费的决定均作保密处理。</w:t>
      </w:r>
    </w:p>
    <w:p w14:paraId="3C871235" w14:textId="77777777" w:rsidR="0015545D" w:rsidRPr="0015545D" w:rsidRDefault="0015545D" w:rsidP="0015545D">
      <w:pPr>
        <w:spacing w:line="259" w:lineRule="auto"/>
        <w:contextualSpacing/>
        <w:rPr>
          <w:rFonts w:asciiTheme="minorHAnsi" w:eastAsiaTheme="minorHAnsi" w:hAnsiTheme="minorHAnsi" w:cstheme="minorBidi"/>
          <w:i/>
          <w:iCs/>
          <w:color w:val="FF0000"/>
          <w:sz w:val="22"/>
          <w:szCs w:val="22"/>
          <w:lang w:eastAsia="zh-CN"/>
        </w:rPr>
      </w:pPr>
    </w:p>
    <w:p w14:paraId="24D23EFE" w14:textId="77777777" w:rsidR="0015545D" w:rsidRPr="0015545D" w:rsidRDefault="0015545D" w:rsidP="0015545D">
      <w:pPr>
        <w:keepNext/>
        <w:keepLines/>
        <w:outlineLvl w:val="2"/>
        <w:rPr>
          <w:rFonts w:asciiTheme="majorHAnsi" w:eastAsiaTheme="majorEastAsia" w:hAnsiTheme="majorHAnsi" w:cstheme="majorBidi"/>
          <w:b/>
          <w:color w:val="000000" w:themeColor="text1"/>
          <w:sz w:val="22"/>
          <w:szCs w:val="22"/>
          <w:lang w:val="en-GB" w:eastAsia="zh-CN"/>
        </w:rPr>
      </w:pPr>
    </w:p>
    <w:p w14:paraId="30C7518B" w14:textId="6E4580E2" w:rsidR="0015545D" w:rsidRPr="0015545D" w:rsidRDefault="006176C8" w:rsidP="0015545D">
      <w:pPr>
        <w:keepNext/>
        <w:keepLines/>
        <w:spacing w:before="40" w:after="120"/>
        <w:outlineLvl w:val="2"/>
        <w:rPr>
          <w:rFonts w:asciiTheme="majorHAnsi" w:eastAsiaTheme="majorEastAsia" w:hAnsiTheme="majorHAnsi" w:cstheme="majorBidi"/>
          <w:b/>
          <w:color w:val="000000" w:themeColor="text1"/>
          <w:sz w:val="22"/>
          <w:szCs w:val="22"/>
          <w:lang w:val="en-GB"/>
        </w:rPr>
      </w:pPr>
      <w:bookmarkStart w:id="1" w:name="_Hlk35518971"/>
      <w:r>
        <w:rPr>
          <w:rFonts w:asciiTheme="majorHAnsi" w:eastAsiaTheme="majorEastAsia" w:hAnsiTheme="majorHAnsi" w:cstheme="majorBidi" w:hint="eastAsia"/>
          <w:b/>
          <w:color w:val="000000" w:themeColor="text1"/>
          <w:sz w:val="22"/>
          <w:szCs w:val="22"/>
          <w:lang w:val="en-GB" w:eastAsia="zh-CN"/>
        </w:rPr>
        <w:t>家长支付费用</w:t>
      </w:r>
    </w:p>
    <w:p w14:paraId="69900EF8" w14:textId="5D8A21EB" w:rsidR="0015545D" w:rsidRPr="0015545D" w:rsidRDefault="006176C8" w:rsidP="0015545D">
      <w:pPr>
        <w:spacing w:after="160" w:line="259" w:lineRule="auto"/>
        <w:jc w:val="both"/>
        <w:rPr>
          <w:rFonts w:asciiTheme="minorHAnsi" w:hAnsiTheme="minorHAnsi" w:cstheme="minorBidi"/>
          <w:sz w:val="22"/>
          <w:szCs w:val="22"/>
          <w:lang w:eastAsia="en-AU"/>
        </w:rPr>
      </w:pPr>
      <w:r>
        <w:rPr>
          <w:rFonts w:asciiTheme="minorHAnsi" w:hAnsiTheme="minorHAnsi" w:cstheme="minorBidi" w:hint="eastAsia"/>
          <w:sz w:val="22"/>
          <w:szCs w:val="22"/>
          <w:lang w:eastAsia="zh-CN"/>
        </w:rPr>
        <w:t>自愿缴费金额</w:t>
      </w:r>
      <w:r w:rsidR="0015545D" w:rsidRPr="0015545D">
        <w:rPr>
          <w:rFonts w:asciiTheme="minorHAnsi" w:hAnsiTheme="minorHAnsi" w:cstheme="minorBidi"/>
          <w:sz w:val="22"/>
          <w:szCs w:val="22"/>
          <w:lang w:eastAsia="en-AU"/>
        </w:rPr>
        <w:tab/>
      </w:r>
      <w:r w:rsidR="0015545D" w:rsidRPr="0015545D">
        <w:rPr>
          <w:rFonts w:asciiTheme="minorHAnsi" w:hAnsiTheme="minorHAnsi" w:cstheme="minorBidi"/>
          <w:sz w:val="22"/>
          <w:szCs w:val="22"/>
          <w:lang w:eastAsia="en-AU"/>
        </w:rPr>
        <w:tab/>
      </w:r>
      <w:r w:rsidR="0015545D" w:rsidRPr="0015545D">
        <w:rPr>
          <w:rFonts w:asciiTheme="minorHAnsi" w:hAnsiTheme="minorHAnsi" w:cstheme="minorBidi"/>
          <w:sz w:val="22"/>
          <w:szCs w:val="22"/>
          <w:lang w:eastAsia="en-AU"/>
        </w:rPr>
        <w:tab/>
      </w:r>
      <w:r w:rsidR="0015545D" w:rsidRPr="0015545D">
        <w:rPr>
          <w:rFonts w:asciiTheme="minorHAnsi" w:hAnsiTheme="minorHAnsi" w:cstheme="minorBidi"/>
          <w:sz w:val="22"/>
          <w:szCs w:val="22"/>
          <w:lang w:eastAsia="en-AU"/>
        </w:rPr>
        <w:tab/>
      </w:r>
      <w:r w:rsidR="0015545D" w:rsidRPr="0015545D">
        <w:rPr>
          <w:rFonts w:asciiTheme="minorHAnsi" w:hAnsiTheme="minorHAnsi" w:cstheme="minorBidi"/>
          <w:sz w:val="22"/>
          <w:szCs w:val="22"/>
          <w:lang w:eastAsia="en-AU"/>
        </w:rPr>
        <w:tab/>
      </w:r>
      <w:r w:rsidR="0015545D" w:rsidRPr="0015545D">
        <w:rPr>
          <w:rFonts w:asciiTheme="minorHAnsi" w:hAnsiTheme="minorHAnsi" w:cstheme="minorBidi"/>
          <w:sz w:val="22"/>
          <w:szCs w:val="22"/>
          <w:lang w:eastAsia="en-AU"/>
        </w:rPr>
        <w:tab/>
      </w:r>
      <w:r>
        <w:rPr>
          <w:rFonts w:asciiTheme="minorHAnsi" w:hAnsiTheme="minorHAnsi" w:cstheme="minorBidi"/>
          <w:sz w:val="22"/>
          <w:szCs w:val="22"/>
          <w:lang w:eastAsia="en-AU"/>
        </w:rPr>
        <w:tab/>
      </w:r>
      <w:r>
        <w:rPr>
          <w:rFonts w:asciiTheme="minorHAnsi" w:hAnsiTheme="minorHAnsi" w:cstheme="minorBidi"/>
          <w:sz w:val="22"/>
          <w:szCs w:val="22"/>
          <w:lang w:eastAsia="en-AU"/>
        </w:rPr>
        <w:tab/>
      </w:r>
      <w:r>
        <w:rPr>
          <w:rFonts w:asciiTheme="minorHAnsi" w:hAnsiTheme="minorHAnsi" w:cstheme="minorBidi" w:hint="eastAsia"/>
          <w:sz w:val="22"/>
          <w:szCs w:val="22"/>
          <w:lang w:eastAsia="zh-CN"/>
        </w:rPr>
        <w:t>金额</w:t>
      </w:r>
      <w:r w:rsidR="0015545D" w:rsidRPr="0015545D">
        <w:rPr>
          <w:rFonts w:asciiTheme="minorHAnsi" w:hAnsiTheme="minorHAnsi" w:cstheme="minorBidi"/>
          <w:sz w:val="22"/>
          <w:szCs w:val="22"/>
          <w:lang w:eastAsia="en-AU"/>
        </w:rPr>
        <w:t>_______</w:t>
      </w:r>
    </w:p>
    <w:p w14:paraId="569B3940" w14:textId="1B1A4A54" w:rsidR="0015545D" w:rsidRPr="0015545D" w:rsidRDefault="0015545D" w:rsidP="0015545D">
      <w:pPr>
        <w:spacing w:line="259" w:lineRule="auto"/>
        <w:rPr>
          <w:rFonts w:asciiTheme="minorHAnsi" w:eastAsiaTheme="minorHAnsi" w:hAnsiTheme="minorHAnsi" w:cstheme="minorBidi"/>
          <w:sz w:val="22"/>
          <w:szCs w:val="22"/>
        </w:rPr>
      </w:pP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Pr="0015545D">
        <w:rPr>
          <w:rFonts w:asciiTheme="minorHAnsi" w:hAnsiTheme="minorHAnsi" w:cstheme="minorBidi"/>
          <w:b/>
          <w:sz w:val="22"/>
          <w:szCs w:val="22"/>
          <w:lang w:eastAsia="en-AU"/>
        </w:rPr>
        <w:tab/>
      </w:r>
      <w:r w:rsidR="006176C8">
        <w:rPr>
          <w:rFonts w:asciiTheme="minorHAnsi" w:hAnsiTheme="minorHAnsi" w:cstheme="minorBidi" w:hint="eastAsia"/>
          <w:b/>
          <w:sz w:val="22"/>
          <w:szCs w:val="22"/>
          <w:lang w:eastAsia="zh-CN"/>
        </w:rPr>
        <w:t>总额</w:t>
      </w:r>
      <w:r w:rsidRPr="0015545D">
        <w:rPr>
          <w:rFonts w:asciiTheme="minorHAnsi" w:hAnsiTheme="minorHAnsi" w:cstheme="minorBidi"/>
          <w:b/>
          <w:sz w:val="22"/>
          <w:szCs w:val="22"/>
          <w:lang w:eastAsia="en-AU"/>
        </w:rPr>
        <w:t>______</w:t>
      </w:r>
      <w:bookmarkEnd w:id="1"/>
    </w:p>
    <w:p w14:paraId="1BF04171" w14:textId="77777777"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14:paraId="6B0B42D2" w14:textId="77777777"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14:paraId="2A0F6A07" w14:textId="77777777"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14:paraId="2C634C36" w14:textId="77777777"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14:paraId="786F79E6" w14:textId="77777777"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14:paraId="67A454ED" w14:textId="77777777" w:rsidR="0015545D" w:rsidRDefault="0015545D"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14:paraId="265B095A" w14:textId="77777777" w:rsidR="0015545D" w:rsidRPr="007F0D92" w:rsidRDefault="0015545D" w:rsidP="007F0D92">
      <w:pPr>
        <w:spacing w:after="160" w:line="259" w:lineRule="auto"/>
        <w:rPr>
          <w:rFonts w:asciiTheme="minorHAnsi" w:eastAsiaTheme="minorHAnsi" w:hAnsiTheme="minorHAnsi" w:cstheme="minorBidi"/>
          <w:sz w:val="20"/>
        </w:rPr>
      </w:pPr>
      <w:r w:rsidRPr="0015545D">
        <w:rPr>
          <w:rFonts w:asciiTheme="minorHAnsi" w:eastAsiaTheme="minorHAnsi" w:hAnsiTheme="minorHAnsi" w:cstheme="minorBidi"/>
          <w:noProof/>
          <w:sz w:val="20"/>
          <w:lang w:eastAsia="en-AU"/>
        </w:rPr>
        <w:drawing>
          <wp:anchor distT="0" distB="0" distL="114300" distR="114300" simplePos="0" relativeHeight="251661312" behindDoc="0" locked="0" layoutInCell="1" allowOverlap="1" wp14:anchorId="22191364" wp14:editId="3709B8D2">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9E1F517-BFCD-4258-9C9E-0CB2D492994A}"/>
                        </a:ext>
                      </a:extLst>
                    </pic:cNvPr>
                    <pic:cNvPicPr>
                      <a:picLocks noChangeAspect="1"/>
                    </pic:cNvPicPr>
                  </pic:nvPicPr>
                  <pic:blipFill rotWithShape="1">
                    <a:blip r:embed="rId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15545D">
        <w:rPr>
          <w:rFonts w:asciiTheme="minorHAnsi" w:eastAsiaTheme="minorHAnsi" w:hAnsiTheme="minorHAnsi" w:cstheme="minorBidi"/>
          <w:noProof/>
          <w:sz w:val="22"/>
          <w:szCs w:val="22"/>
          <w:lang w:eastAsia="en-AU"/>
        </w:rPr>
        <w:drawing>
          <wp:anchor distT="0" distB="0" distL="114300" distR="114300" simplePos="0" relativeHeight="251660288" behindDoc="0" locked="0" layoutInCell="1" allowOverlap="1" wp14:anchorId="0B0433CC" wp14:editId="3B43D4FA">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9E1F517-BFCD-4258-9C9E-0CB2D492994A}"/>
                        </a:ext>
                      </a:extLst>
                    </pic:cNvPr>
                    <pic:cNvPicPr>
                      <a:picLocks noChangeAspect="1"/>
                    </pic:cNvPicPr>
                  </pic:nvPicPr>
                  <pic:blipFill rotWithShape="1">
                    <a:blip r:embed="rId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14:paraId="0D8281D6" w14:textId="662E026B" w:rsidR="0015545D" w:rsidRPr="0015545D" w:rsidRDefault="006176C8" w:rsidP="0015545D">
      <w:pPr>
        <w:keepNext/>
        <w:keepLines/>
        <w:spacing w:before="240" w:line="259" w:lineRule="auto"/>
        <w:outlineLvl w:val="0"/>
        <w:rPr>
          <w:rFonts w:asciiTheme="majorHAnsi" w:eastAsiaTheme="majorEastAsia" w:hAnsiTheme="majorHAnsi" w:cstheme="majorBidi"/>
          <w:color w:val="2E74B5" w:themeColor="accent1" w:themeShade="BF"/>
          <w:sz w:val="32"/>
          <w:szCs w:val="32"/>
          <w:lang w:eastAsia="zh-CN"/>
        </w:rPr>
      </w:pPr>
      <w:r>
        <w:rPr>
          <w:rFonts w:asciiTheme="majorHAnsi" w:eastAsiaTheme="majorEastAsia" w:hAnsiTheme="majorHAnsi" w:cstheme="majorBidi" w:hint="eastAsia"/>
          <w:color w:val="2E74B5" w:themeColor="accent1" w:themeShade="BF"/>
          <w:sz w:val="32"/>
          <w:szCs w:val="32"/>
          <w:lang w:eastAsia="zh-CN"/>
        </w:rPr>
        <w:lastRenderedPageBreak/>
        <w:t>家长缴费政策</w:t>
      </w:r>
    </w:p>
    <w:p w14:paraId="62BBB4CC" w14:textId="605FFE61" w:rsidR="0015545D" w:rsidRPr="0015545D" w:rsidRDefault="006176C8" w:rsidP="0015545D">
      <w:pPr>
        <w:keepNext/>
        <w:keepLines/>
        <w:spacing w:before="40" w:line="259" w:lineRule="auto"/>
        <w:outlineLvl w:val="1"/>
        <w:rPr>
          <w:rFonts w:asciiTheme="majorHAnsi" w:eastAsiaTheme="majorEastAsia" w:hAnsiTheme="majorHAnsi" w:cstheme="majorBidi"/>
          <w:color w:val="2E74B5" w:themeColor="accent1" w:themeShade="BF"/>
          <w:sz w:val="28"/>
          <w:szCs w:val="28"/>
          <w:lang w:eastAsia="zh-CN"/>
        </w:rPr>
      </w:pPr>
      <w:r>
        <w:rPr>
          <w:rFonts w:asciiTheme="majorHAnsi" w:eastAsiaTheme="majorEastAsia" w:hAnsiTheme="majorHAnsi" w:cstheme="majorBidi" w:hint="eastAsia"/>
          <w:color w:val="2E74B5" w:themeColor="accent1" w:themeShade="BF"/>
          <w:sz w:val="28"/>
          <w:szCs w:val="28"/>
          <w:lang w:eastAsia="zh-CN"/>
        </w:rPr>
        <w:t>信息概览</w:t>
      </w:r>
    </w:p>
    <w:p w14:paraId="5613EFF1" w14:textId="2C92A0C5" w:rsidR="0015545D" w:rsidRPr="0015545D" w:rsidRDefault="006176C8" w:rsidP="0015545D">
      <w:pPr>
        <w:pBdr>
          <w:top w:val="single" w:sz="4" w:space="1" w:color="AF272F"/>
        </w:pBdr>
        <w:spacing w:before="120" w:after="360" w:line="259" w:lineRule="auto"/>
        <w:rPr>
          <w:rFonts w:ascii="Arial" w:eastAsia="Arial" w:hAnsi="Arial"/>
          <w:color w:val="AF272F"/>
          <w:szCs w:val="22"/>
          <w:lang w:eastAsia="zh-CN"/>
        </w:rPr>
      </w:pPr>
      <w:r>
        <w:rPr>
          <w:rFonts w:ascii="SimSun" w:eastAsia="SimSun" w:hAnsi="SimSun" w:cs="SimSun" w:hint="eastAsia"/>
          <w:color w:val="AF272F"/>
          <w:szCs w:val="22"/>
          <w:lang w:eastAsia="zh-CN"/>
        </w:rPr>
        <w:t>以下信息是家长缴费政策主要条款的概括：</w:t>
      </w:r>
    </w:p>
    <w:tbl>
      <w:tblPr>
        <w:tblStyle w:val="TableGrid"/>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15545D" w:rsidRPr="0015545D" w14:paraId="2D5313A6" w14:textId="77777777" w:rsidTr="0007139D">
        <w:trPr>
          <w:trHeight w:val="1177"/>
        </w:trPr>
        <w:tc>
          <w:tcPr>
            <w:tcW w:w="1515" w:type="dxa"/>
            <w:shd w:val="clear" w:color="auto" w:fill="FFC000"/>
            <w:vAlign w:val="center"/>
          </w:tcPr>
          <w:p w14:paraId="55E8D7BA" w14:textId="77777777" w:rsidR="0015545D" w:rsidRPr="0015545D" w:rsidRDefault="0015545D" w:rsidP="0007139D">
            <w:pPr>
              <w:jc w:val="center"/>
              <w:rPr>
                <w:sz w:val="20"/>
              </w:rPr>
            </w:pPr>
            <w:r w:rsidRPr="0015545D">
              <w:rPr>
                <w:noProof/>
                <w:sz w:val="22"/>
                <w:lang w:eastAsia="en-AU"/>
              </w:rPr>
              <w:drawing>
                <wp:inline distT="0" distB="0" distL="0" distR="0" wp14:anchorId="344E59AE" wp14:editId="3CD34067">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hemeFill="background1"/>
          </w:tcPr>
          <w:p w14:paraId="60A8D8FA" w14:textId="0594B879" w:rsidR="0015545D" w:rsidRPr="0015545D" w:rsidRDefault="006176C8" w:rsidP="0007139D">
            <w:pPr>
              <w:rPr>
                <w:b/>
                <w:color w:val="FFC000"/>
                <w:sz w:val="28"/>
                <w:szCs w:val="28"/>
              </w:rPr>
            </w:pPr>
            <w:r>
              <w:rPr>
                <w:rFonts w:ascii="SimSun" w:eastAsia="SimSun" w:hAnsi="SimSun" w:cs="SimSun" w:hint="eastAsia"/>
                <w:color w:val="FFC000"/>
                <w:sz w:val="28"/>
                <w:szCs w:val="28"/>
                <w:lang w:eastAsia="zh-CN"/>
              </w:rPr>
              <w:t>免费指引</w:t>
            </w:r>
          </w:p>
          <w:p w14:paraId="4898E9ED" w14:textId="7BD2BB19" w:rsidR="0015545D" w:rsidRPr="0015545D" w:rsidRDefault="006176C8" w:rsidP="0007139D">
            <w:pPr>
              <w:numPr>
                <w:ilvl w:val="0"/>
                <w:numId w:val="2"/>
              </w:numPr>
              <w:spacing w:line="240" w:lineRule="atLeast"/>
              <w:ind w:left="357" w:hanging="357"/>
              <w:rPr>
                <w:rFonts w:cstheme="minorHAnsi"/>
                <w:b/>
                <w:bCs/>
                <w:color w:val="44546A" w:themeColor="text2"/>
                <w:sz w:val="22"/>
                <w:lang w:eastAsia="zh-CN"/>
              </w:rPr>
            </w:pPr>
            <w:r>
              <w:rPr>
                <w:rFonts w:ascii="SimSun" w:eastAsia="SimSun" w:hAnsi="SimSun" w:cs="SimSun" w:hint="eastAsia"/>
                <w:bCs/>
                <w:color w:val="44546A" w:themeColor="text2"/>
                <w:sz w:val="22"/>
                <w:lang w:eastAsia="zh-CN"/>
              </w:rPr>
              <w:t>学校向学生提供免费指引，履行维多利亚州课程安排</w:t>
            </w:r>
            <w:r w:rsidRPr="0015545D">
              <w:rPr>
                <w:rFonts w:cstheme="minorHAnsi"/>
                <w:bCs/>
                <w:color w:val="44546A" w:themeColor="text2"/>
                <w:sz w:val="22"/>
                <w:lang w:eastAsia="zh-CN"/>
              </w:rPr>
              <w:t>F-10</w:t>
            </w:r>
            <w:r>
              <w:rPr>
                <w:rFonts w:ascii="SimSun" w:eastAsia="SimSun" w:hAnsi="SimSun" w:cs="SimSun" w:hint="eastAsia"/>
                <w:bCs/>
                <w:color w:val="44546A" w:themeColor="text2"/>
                <w:sz w:val="22"/>
                <w:lang w:eastAsia="zh-CN"/>
              </w:rPr>
              <w:t>、</w:t>
            </w:r>
            <w:r w:rsidRPr="0015545D">
              <w:rPr>
                <w:rFonts w:cstheme="minorHAnsi"/>
                <w:bCs/>
                <w:color w:val="44546A" w:themeColor="text2"/>
                <w:sz w:val="22"/>
                <w:lang w:eastAsia="zh-CN"/>
              </w:rPr>
              <w:t>VCE</w:t>
            </w:r>
            <w:r>
              <w:rPr>
                <w:rFonts w:ascii="SimSun" w:eastAsia="SimSun" w:hAnsi="SimSun" w:cs="SimSun" w:hint="eastAsia"/>
                <w:bCs/>
                <w:color w:val="44546A" w:themeColor="text2"/>
                <w:sz w:val="22"/>
                <w:lang w:eastAsia="zh-CN"/>
              </w:rPr>
              <w:t>和</w:t>
            </w:r>
            <w:r w:rsidRPr="0015545D">
              <w:rPr>
                <w:rFonts w:cstheme="minorHAnsi"/>
                <w:bCs/>
                <w:color w:val="44546A" w:themeColor="text2"/>
                <w:sz w:val="22"/>
                <w:lang w:eastAsia="zh-CN"/>
              </w:rPr>
              <w:t>VCAL</w:t>
            </w:r>
            <w:r>
              <w:rPr>
                <w:rFonts w:ascii="SimSun" w:eastAsia="SimSun" w:hAnsi="SimSun" w:cs="SimSun" w:hint="eastAsia"/>
                <w:bCs/>
                <w:color w:val="44546A" w:themeColor="text2"/>
                <w:sz w:val="22"/>
                <w:lang w:eastAsia="zh-CN"/>
              </w:rPr>
              <w:t>所列的标准教学要求。</w:t>
            </w:r>
          </w:p>
        </w:tc>
      </w:tr>
    </w:tbl>
    <w:p w14:paraId="67258605" w14:textId="77777777" w:rsidR="0015545D" w:rsidRPr="0015545D" w:rsidRDefault="0015545D" w:rsidP="0015545D">
      <w:pPr>
        <w:spacing w:line="259" w:lineRule="auto"/>
        <w:rPr>
          <w:rFonts w:ascii="Arial" w:eastAsia="Arial" w:hAnsi="Arial"/>
          <w:color w:val="AF272F"/>
          <w:szCs w:val="22"/>
          <w:lang w:eastAsia="zh-CN"/>
        </w:rPr>
      </w:pPr>
    </w:p>
    <w:tbl>
      <w:tblPr>
        <w:tblStyle w:val="TableGrid"/>
        <w:tblW w:w="0" w:type="auto"/>
        <w:tblBorders>
          <w:top w:val="single" w:sz="24" w:space="0" w:color="ED7D31" w:themeColor="accent2"/>
          <w:left w:val="single" w:sz="24" w:space="0" w:color="ED7D31" w:themeColor="accent2"/>
          <w:bottom w:val="single" w:sz="24" w:space="0" w:color="ED7D31" w:themeColor="accent2"/>
          <w:right w:val="single" w:sz="24" w:space="0" w:color="ED7D31" w:themeColor="accent2"/>
          <w:insideH w:val="single" w:sz="24" w:space="0" w:color="ED7D31" w:themeColor="accent2"/>
          <w:insideV w:val="single" w:sz="24" w:space="0" w:color="ED7D31" w:themeColor="accent2"/>
        </w:tblBorders>
        <w:tblLook w:val="04A0" w:firstRow="1" w:lastRow="0" w:firstColumn="1" w:lastColumn="0" w:noHBand="0" w:noVBand="1"/>
      </w:tblPr>
      <w:tblGrid>
        <w:gridCol w:w="1515"/>
        <w:gridCol w:w="8855"/>
      </w:tblGrid>
      <w:tr w:rsidR="0015545D" w:rsidRPr="0015545D" w14:paraId="0914B421" w14:textId="77777777" w:rsidTr="0007139D">
        <w:trPr>
          <w:trHeight w:val="3326"/>
        </w:trPr>
        <w:tc>
          <w:tcPr>
            <w:tcW w:w="1515" w:type="dxa"/>
            <w:tcBorders>
              <w:bottom w:val="single" w:sz="24" w:space="0" w:color="ED7D31" w:themeColor="accent2"/>
            </w:tcBorders>
            <w:shd w:val="clear" w:color="auto" w:fill="ED7D31" w:themeFill="accent2"/>
            <w:vAlign w:val="center"/>
          </w:tcPr>
          <w:p w14:paraId="259348EE" w14:textId="77777777" w:rsidR="0015545D" w:rsidRPr="0015545D" w:rsidRDefault="0015545D" w:rsidP="0007139D">
            <w:pPr>
              <w:jc w:val="center"/>
              <w:rPr>
                <w:sz w:val="20"/>
              </w:rPr>
            </w:pPr>
            <w:r w:rsidRPr="0015545D">
              <w:rPr>
                <w:noProof/>
                <w:sz w:val="20"/>
                <w:lang w:eastAsia="en-AU"/>
              </w:rPr>
              <w:drawing>
                <wp:inline distT="0" distB="0" distL="0" distR="0" wp14:anchorId="0F5A813E" wp14:editId="1E1CE87D">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hemeFill="background1"/>
          </w:tcPr>
          <w:p w14:paraId="1E61A782" w14:textId="1E9E1B41" w:rsidR="0015545D" w:rsidRPr="0015545D" w:rsidRDefault="006176C8" w:rsidP="0007139D">
            <w:pPr>
              <w:rPr>
                <w:b/>
                <w:bCs/>
                <w:color w:val="FFC000"/>
                <w:sz w:val="28"/>
                <w:szCs w:val="28"/>
              </w:rPr>
            </w:pPr>
            <w:r>
              <w:rPr>
                <w:rFonts w:ascii="SimSun" w:eastAsia="SimSun" w:hAnsi="SimSun" w:cs="SimSun" w:hint="eastAsia"/>
                <w:bCs/>
                <w:color w:val="ED7D31" w:themeColor="accent2"/>
                <w:sz w:val="28"/>
                <w:szCs w:val="28"/>
                <w:lang w:eastAsia="zh-CN"/>
              </w:rPr>
              <w:t>家长缴费要求</w:t>
            </w:r>
          </w:p>
          <w:p w14:paraId="2363DFEC" w14:textId="51CC15DF" w:rsidR="0015545D" w:rsidRPr="0015545D" w:rsidRDefault="006176C8" w:rsidP="0007139D">
            <w:pPr>
              <w:numPr>
                <w:ilvl w:val="0"/>
                <w:numId w:val="2"/>
              </w:numPr>
              <w:spacing w:line="240" w:lineRule="atLeast"/>
              <w:ind w:left="357" w:hanging="357"/>
              <w:rPr>
                <w:rFonts w:cstheme="minorHAnsi"/>
                <w:b/>
                <w:bCs/>
                <w:color w:val="44546A" w:themeColor="text2"/>
                <w:sz w:val="22"/>
                <w:lang w:eastAsia="zh-CN"/>
              </w:rPr>
            </w:pPr>
            <w:r>
              <w:rPr>
                <w:rFonts w:ascii="SimSun" w:eastAsia="SimSun" w:hAnsi="SimSun" w:cs="SimSun" w:hint="eastAsia"/>
                <w:bCs/>
                <w:color w:val="44546A" w:themeColor="text2"/>
                <w:sz w:val="22"/>
                <w:lang w:eastAsia="zh-CN"/>
              </w:rPr>
              <w:t>学校不要求家长支付学校运营成本（例如，水电费）或普通和未说明的费用。</w:t>
            </w:r>
          </w:p>
          <w:p w14:paraId="49923554" w14:textId="3BB8C58A" w:rsidR="0015545D" w:rsidRPr="0015545D" w:rsidRDefault="0015545D" w:rsidP="0007139D">
            <w:pPr>
              <w:numPr>
                <w:ilvl w:val="0"/>
                <w:numId w:val="2"/>
              </w:numPr>
              <w:spacing w:line="240" w:lineRule="atLeast"/>
              <w:ind w:left="357" w:hanging="357"/>
              <w:rPr>
                <w:rFonts w:cstheme="minorHAnsi"/>
                <w:b/>
                <w:bCs/>
                <w:color w:val="44546A" w:themeColor="text2"/>
                <w:szCs w:val="24"/>
                <w:lang w:eastAsia="zh-CN"/>
              </w:rPr>
            </w:pPr>
            <w:r w:rsidRPr="0015545D">
              <w:rPr>
                <w:noProof/>
                <w:sz w:val="22"/>
                <w:lang w:eastAsia="en-AU"/>
              </w:rPr>
              <mc:AlternateContent>
                <mc:Choice Requires="wps">
                  <w:drawing>
                    <wp:anchor distT="45720" distB="45720" distL="114300" distR="114300" simplePos="0" relativeHeight="251663360" behindDoc="0" locked="0" layoutInCell="1" allowOverlap="1" wp14:anchorId="560FC964" wp14:editId="36ADF432">
                      <wp:simplePos x="0" y="0"/>
                      <wp:positionH relativeFrom="column">
                        <wp:posOffset>-635</wp:posOffset>
                      </wp:positionH>
                      <wp:positionV relativeFrom="paragraph">
                        <wp:posOffset>276860</wp:posOffset>
                      </wp:positionV>
                      <wp:extent cx="1771650" cy="21577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57730"/>
                              </a:xfrm>
                              <a:prstGeom prst="rect">
                                <a:avLst/>
                              </a:prstGeom>
                              <a:solidFill>
                                <a:srgbClr val="FFFFFF"/>
                              </a:solidFill>
                              <a:ln w="9525">
                                <a:solidFill>
                                  <a:srgbClr val="000000"/>
                                </a:solidFill>
                                <a:miter lim="800000"/>
                                <a:headEnd/>
                                <a:tailEnd/>
                              </a:ln>
                            </wps:spPr>
                            <wps:txbx>
                              <w:txbxContent>
                                <w:p w14:paraId="7BC07C91" w14:textId="140D4FCB" w:rsidR="0015545D" w:rsidRPr="000C334E" w:rsidRDefault="006176C8" w:rsidP="0015545D">
                                  <w:pPr>
                                    <w:jc w:val="center"/>
                                    <w:rPr>
                                      <w:rFonts w:cstheme="minorHAnsi"/>
                                      <w:b/>
                                      <w:bCs/>
                                      <w:color w:val="44546A" w:themeColor="text2"/>
                                      <w:sz w:val="20"/>
                                      <w:lang w:eastAsia="zh-CN"/>
                                    </w:rPr>
                                  </w:pPr>
                                  <w:proofErr w:type="spellStart"/>
                                  <w:r>
                                    <w:rPr>
                                      <w:rFonts w:cstheme="minorHAnsi"/>
                                      <w:b/>
                                      <w:bCs/>
                                      <w:color w:val="44546A" w:themeColor="text2"/>
                                      <w:sz w:val="20"/>
                                    </w:rPr>
                                    <w:t>必要</w:t>
                                  </w:r>
                                  <w:proofErr w:type="spellEnd"/>
                                  <w:r>
                                    <w:rPr>
                                      <w:rFonts w:cstheme="minorHAnsi" w:hint="eastAsia"/>
                                      <w:b/>
                                      <w:bCs/>
                                      <w:color w:val="44546A" w:themeColor="text2"/>
                                      <w:sz w:val="20"/>
                                      <w:lang w:eastAsia="zh-CN"/>
                                    </w:rPr>
                                    <w:t>的学生学习物品</w:t>
                                  </w:r>
                                </w:p>
                                <w:p w14:paraId="2277CC34" w14:textId="731804BF" w:rsidR="0015545D" w:rsidRPr="000C334E" w:rsidRDefault="006176C8" w:rsidP="0015545D">
                                  <w:pPr>
                                    <w:pStyle w:val="ListParagraph"/>
                                    <w:numPr>
                                      <w:ilvl w:val="0"/>
                                      <w:numId w:val="3"/>
                                    </w:numPr>
                                    <w:spacing w:after="120" w:line="240" w:lineRule="atLeast"/>
                                    <w:contextualSpacing w:val="0"/>
                                    <w:rPr>
                                      <w:sz w:val="20"/>
                                      <w:szCs w:val="20"/>
                                      <w:lang w:eastAsia="zh-CN"/>
                                    </w:rPr>
                                  </w:pPr>
                                  <w:r>
                                    <w:rPr>
                                      <w:sz w:val="20"/>
                                      <w:szCs w:val="20"/>
                                      <w:lang w:eastAsia="zh-CN"/>
                                    </w:rPr>
                                    <w:t>学校</w:t>
                                  </w:r>
                                  <w:r>
                                    <w:rPr>
                                      <w:rFonts w:eastAsiaTheme="minorEastAsia" w:hint="eastAsia"/>
                                      <w:sz w:val="20"/>
                                      <w:szCs w:val="20"/>
                                      <w:lang w:eastAsia="zh-CN"/>
                                    </w:rPr>
                                    <w:t>认为对学生学习有必要的物品和活动。</w:t>
                                  </w:r>
                                </w:p>
                                <w:p w14:paraId="68E19C9D" w14:textId="2E4FE0E0" w:rsidR="0015545D" w:rsidRPr="000C334E" w:rsidRDefault="006176C8" w:rsidP="0015545D">
                                  <w:pPr>
                                    <w:pStyle w:val="ListParagraph"/>
                                    <w:numPr>
                                      <w:ilvl w:val="0"/>
                                      <w:numId w:val="3"/>
                                    </w:numPr>
                                    <w:spacing w:after="120" w:line="240" w:lineRule="atLeast"/>
                                    <w:rPr>
                                      <w:sz w:val="20"/>
                                      <w:szCs w:val="20"/>
                                      <w:lang w:eastAsia="zh-CN"/>
                                    </w:rPr>
                                  </w:pPr>
                                  <w:r>
                                    <w:rPr>
                                      <w:rFonts w:cstheme="minorHAnsi"/>
                                      <w:sz w:val="20"/>
                                      <w:szCs w:val="20"/>
                                      <w:lang w:eastAsia="zh-CN"/>
                                    </w:rPr>
                                    <w:t>家长</w:t>
                                  </w:r>
                                  <w:r>
                                    <w:rPr>
                                      <w:rFonts w:eastAsiaTheme="minorEastAsia" w:cstheme="minorHAnsi" w:hint="eastAsia"/>
                                      <w:sz w:val="20"/>
                                      <w:szCs w:val="20"/>
                                      <w:lang w:eastAsia="zh-CN"/>
                                    </w:rPr>
                                    <w:t>可以选择通过学校购买或自己提供这些必要物品。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60FC964" id="_x0000_t202" coordsize="21600,21600" o:spt="202" path="m,l,21600r21600,l21600,xe">
                      <v:stroke joinstyle="miter"/>
                      <v:path gradientshapeok="t" o:connecttype="rect"/>
                    </v:shapetype>
                    <v:shape id="Text Box 2" o:spid="_x0000_s1027" type="#_x0000_t202" style="position:absolute;left:0;text-align:left;margin-left:-.05pt;margin-top:21.8pt;width:139.5pt;height:16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">
                      <v:textbox>
                        <w:txbxContent>
                          <w:p w14:paraId="7BC07C91" w14:textId="140D4FCB" w:rsidR="0015545D" w:rsidRPr="000C334E" w:rsidRDefault="006176C8" w:rsidP="0015545D">
                            <w:pPr>
                              <w:jc w:val="center"/>
                              <w:rPr>
                                <w:rFonts w:cstheme="minorHAnsi" w:hint="eastAsia"/>
                                <w:b/>
                                <w:bCs/>
                                <w:color w:val="44546A" w:themeColor="text2"/>
                                <w:sz w:val="20"/>
                                <w:lang w:eastAsia="zh-CN"/>
                              </w:rPr>
                            </w:pPr>
                            <w:proofErr w:type="spellStart"/>
                            <w:r>
                              <w:rPr>
                                <w:rFonts w:cstheme="minorHAnsi"/>
                                <w:b/>
                                <w:bCs/>
                                <w:color w:val="44546A" w:themeColor="text2"/>
                                <w:sz w:val="20"/>
                              </w:rPr>
                              <w:t>必要</w:t>
                            </w:r>
                            <w:proofErr w:type="spellEnd"/>
                            <w:r>
                              <w:rPr>
                                <w:rFonts w:cstheme="minorHAnsi" w:hint="eastAsia"/>
                                <w:b/>
                                <w:bCs/>
                                <w:color w:val="44546A" w:themeColor="text2"/>
                                <w:sz w:val="20"/>
                                <w:lang w:eastAsia="zh-CN"/>
                              </w:rPr>
                              <w:t>的学生学习物品</w:t>
                            </w:r>
                          </w:p>
                          <w:p w14:paraId="2277CC34" w14:textId="731804BF" w:rsidR="0015545D" w:rsidRPr="000C334E" w:rsidRDefault="006176C8" w:rsidP="0015545D">
                            <w:pPr>
                              <w:pStyle w:val="a9"/>
                              <w:numPr>
                                <w:ilvl w:val="0"/>
                                <w:numId w:val="3"/>
                              </w:numPr>
                              <w:spacing w:after="120" w:line="240" w:lineRule="atLeast"/>
                              <w:contextualSpacing w:val="0"/>
                              <w:rPr>
                                <w:sz w:val="20"/>
                                <w:szCs w:val="20"/>
                                <w:lang w:eastAsia="zh-CN"/>
                              </w:rPr>
                            </w:pPr>
                            <w:r>
                              <w:rPr>
                                <w:sz w:val="20"/>
                                <w:szCs w:val="20"/>
                                <w:lang w:eastAsia="zh-CN"/>
                              </w:rPr>
                              <w:t>学校</w:t>
                            </w:r>
                            <w:r>
                              <w:rPr>
                                <w:rFonts w:eastAsiaTheme="minorEastAsia" w:hint="eastAsia"/>
                                <w:sz w:val="20"/>
                                <w:szCs w:val="20"/>
                                <w:lang w:eastAsia="zh-CN"/>
                              </w:rPr>
                              <w:t>认为对学生学习有必要的物品和活动。</w:t>
                            </w:r>
                          </w:p>
                          <w:p w14:paraId="68E19C9D" w14:textId="2E4FE0E0" w:rsidR="0015545D" w:rsidRPr="000C334E" w:rsidRDefault="006176C8" w:rsidP="0015545D">
                            <w:pPr>
                              <w:pStyle w:val="a9"/>
                              <w:numPr>
                                <w:ilvl w:val="0"/>
                                <w:numId w:val="3"/>
                              </w:numPr>
                              <w:spacing w:after="120" w:line="240" w:lineRule="atLeast"/>
                              <w:rPr>
                                <w:sz w:val="20"/>
                                <w:szCs w:val="20"/>
                                <w:lang w:eastAsia="zh-CN"/>
                              </w:rPr>
                            </w:pPr>
                            <w:r>
                              <w:rPr>
                                <w:rFonts w:cstheme="minorHAnsi"/>
                                <w:sz w:val="20"/>
                                <w:szCs w:val="20"/>
                                <w:lang w:eastAsia="zh-CN"/>
                              </w:rPr>
                              <w:t>家长</w:t>
                            </w:r>
                            <w:r>
                              <w:rPr>
                                <w:rFonts w:eastAsiaTheme="minorEastAsia" w:cstheme="minorHAnsi" w:hint="eastAsia"/>
                                <w:sz w:val="20"/>
                                <w:szCs w:val="20"/>
                                <w:lang w:eastAsia="zh-CN"/>
                              </w:rPr>
                              <w:t>可以选择通过学校购买或自己提供这些必要物品。</w:t>
                            </w:r>
                          </w:p>
                        </w:txbxContent>
                      </v:textbox>
                      <w10:wrap type="square"/>
                    </v:shape>
                  </w:pict>
                </mc:Fallback>
              </mc:AlternateContent>
            </w:r>
            <w:r w:rsidRPr="0015545D">
              <w:rPr>
                <w:bCs/>
                <w:noProof/>
                <w:sz w:val="22"/>
                <w:lang w:eastAsia="en-AU"/>
              </w:rPr>
              <mc:AlternateContent>
                <mc:Choice Requires="wps">
                  <w:drawing>
                    <wp:anchor distT="45720" distB="45720" distL="114300" distR="114300" simplePos="0" relativeHeight="251665408" behindDoc="0" locked="0" layoutInCell="1" allowOverlap="1" wp14:anchorId="4A7DE719" wp14:editId="5B17881E">
                      <wp:simplePos x="0" y="0"/>
                      <wp:positionH relativeFrom="margin">
                        <wp:posOffset>3706124</wp:posOffset>
                      </wp:positionH>
                      <wp:positionV relativeFrom="paragraph">
                        <wp:posOffset>276225</wp:posOffset>
                      </wp:positionV>
                      <wp:extent cx="1752600" cy="2157095"/>
                      <wp:effectExtent l="0" t="0" r="1905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157095"/>
                              </a:xfrm>
                              <a:prstGeom prst="rect">
                                <a:avLst/>
                              </a:prstGeom>
                              <a:solidFill>
                                <a:srgbClr val="FFFFFF"/>
                              </a:solidFill>
                              <a:ln w="9525">
                                <a:solidFill>
                                  <a:srgbClr val="000000"/>
                                </a:solidFill>
                                <a:miter lim="800000"/>
                                <a:headEnd/>
                                <a:tailEnd/>
                              </a:ln>
                            </wps:spPr>
                            <wps:txbx>
                              <w:txbxContent>
                                <w:p w14:paraId="2C508F66" w14:textId="7C0A89C9" w:rsidR="0015545D" w:rsidRPr="000C334E" w:rsidRDefault="00E11060" w:rsidP="0015545D">
                                  <w:pPr>
                                    <w:jc w:val="center"/>
                                    <w:rPr>
                                      <w:rFonts w:cstheme="minorHAnsi"/>
                                      <w:b/>
                                      <w:bCs/>
                                      <w:color w:val="44546A" w:themeColor="text2"/>
                                      <w:sz w:val="20"/>
                                      <w:lang w:eastAsia="zh-CN"/>
                                    </w:rPr>
                                  </w:pPr>
                                  <w:proofErr w:type="spellStart"/>
                                  <w:r>
                                    <w:rPr>
                                      <w:rFonts w:cstheme="minorHAnsi"/>
                                      <w:b/>
                                      <w:bCs/>
                                      <w:color w:val="44546A" w:themeColor="text2"/>
                                      <w:sz w:val="20"/>
                                    </w:rPr>
                                    <w:t>自愿</w:t>
                                  </w:r>
                                  <w:proofErr w:type="spellEnd"/>
                                  <w:r>
                                    <w:rPr>
                                      <w:rFonts w:cstheme="minorHAnsi" w:hint="eastAsia"/>
                                      <w:b/>
                                      <w:bCs/>
                                      <w:color w:val="44546A" w:themeColor="text2"/>
                                      <w:sz w:val="20"/>
                                      <w:lang w:eastAsia="zh-CN"/>
                                    </w:rPr>
                                    <w:t>缴费项目</w:t>
                                  </w:r>
                                </w:p>
                                <w:p w14:paraId="299A1585" w14:textId="3990A739" w:rsidR="0015545D" w:rsidRPr="000C334E" w:rsidRDefault="00E11060" w:rsidP="0015545D">
                                  <w:pPr>
                                    <w:pStyle w:val="ListParagraph"/>
                                    <w:numPr>
                                      <w:ilvl w:val="0"/>
                                      <w:numId w:val="5"/>
                                    </w:numPr>
                                    <w:spacing w:after="120" w:line="240" w:lineRule="atLeast"/>
                                    <w:contextualSpacing w:val="0"/>
                                    <w:rPr>
                                      <w:sz w:val="20"/>
                                      <w:szCs w:val="20"/>
                                      <w:lang w:eastAsia="zh-CN"/>
                                    </w:rPr>
                                  </w:pPr>
                                  <w:r>
                                    <w:rPr>
                                      <w:rFonts w:cstheme="minorHAnsi"/>
                                      <w:bCs/>
                                      <w:sz w:val="20"/>
                                      <w:szCs w:val="20"/>
                                      <w:lang w:eastAsia="zh-CN"/>
                                    </w:rPr>
                                    <w:t>自愿</w:t>
                                  </w:r>
                                  <w:r>
                                    <w:rPr>
                                      <w:rFonts w:eastAsiaTheme="minorEastAsia" w:cstheme="minorHAnsi" w:hint="eastAsia"/>
                                      <w:bCs/>
                                      <w:sz w:val="20"/>
                                      <w:szCs w:val="20"/>
                                      <w:lang w:eastAsia="zh-CN"/>
                                    </w:rPr>
                                    <w:t>缴费项目支持学校成为对本地学生最佳的学校，这些项目可用于普通或特殊目的。</w:t>
                                  </w:r>
                                </w:p>
                                <w:p w14:paraId="17386483" w14:textId="630F4240" w:rsidR="0015545D" w:rsidRPr="000C334E" w:rsidRDefault="00E11060" w:rsidP="0015545D">
                                  <w:pPr>
                                    <w:pStyle w:val="ListParagraph"/>
                                    <w:numPr>
                                      <w:ilvl w:val="0"/>
                                      <w:numId w:val="5"/>
                                    </w:numPr>
                                    <w:spacing w:after="120" w:line="240" w:lineRule="atLeast"/>
                                    <w:rPr>
                                      <w:sz w:val="20"/>
                                      <w:szCs w:val="20"/>
                                      <w:lang w:eastAsia="zh-CN"/>
                                    </w:rPr>
                                  </w:pPr>
                                  <w:r>
                                    <w:rPr>
                                      <w:rFonts w:cstheme="minorHAnsi"/>
                                      <w:bCs/>
                                      <w:sz w:val="20"/>
                                      <w:szCs w:val="20"/>
                                      <w:lang w:eastAsia="zh-CN"/>
                                    </w:rPr>
                                    <w:t>如果</w:t>
                                  </w:r>
                                  <w:r>
                                    <w:rPr>
                                      <w:rFonts w:eastAsiaTheme="minorEastAsia" w:cstheme="minorHAnsi" w:hint="eastAsia"/>
                                      <w:bCs/>
                                      <w:sz w:val="20"/>
                                      <w:szCs w:val="20"/>
                                      <w:lang w:eastAsia="zh-CN"/>
                                    </w:rPr>
                                    <w:t>家长不缴费，学生不会被区别对待。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A7DE719" id="_x0000_s1028" type="#_x0000_t202" style="position:absolute;left:0;text-align:left;margin-left:291.8pt;margin-top:21.75pt;width:138pt;height:169.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">
                      <v:textbox>
                        <w:txbxContent>
                          <w:p w14:paraId="2C508F66" w14:textId="7C0A89C9" w:rsidR="0015545D" w:rsidRPr="000C334E" w:rsidRDefault="00E11060" w:rsidP="0015545D">
                            <w:pPr>
                              <w:jc w:val="center"/>
                              <w:rPr>
                                <w:rFonts w:cstheme="minorHAnsi" w:hint="eastAsia"/>
                                <w:b/>
                                <w:bCs/>
                                <w:color w:val="44546A" w:themeColor="text2"/>
                                <w:sz w:val="20"/>
                                <w:lang w:eastAsia="zh-CN"/>
                              </w:rPr>
                            </w:pPr>
                            <w:proofErr w:type="spellStart"/>
                            <w:r>
                              <w:rPr>
                                <w:rFonts w:cstheme="minorHAnsi"/>
                                <w:b/>
                                <w:bCs/>
                                <w:color w:val="44546A" w:themeColor="text2"/>
                                <w:sz w:val="20"/>
                              </w:rPr>
                              <w:t>自愿</w:t>
                            </w:r>
                            <w:proofErr w:type="spellEnd"/>
                            <w:r>
                              <w:rPr>
                                <w:rFonts w:cstheme="minorHAnsi" w:hint="eastAsia"/>
                                <w:b/>
                                <w:bCs/>
                                <w:color w:val="44546A" w:themeColor="text2"/>
                                <w:sz w:val="20"/>
                                <w:lang w:eastAsia="zh-CN"/>
                              </w:rPr>
                              <w:t>缴费项目</w:t>
                            </w:r>
                          </w:p>
                          <w:p w14:paraId="299A1585" w14:textId="3990A739" w:rsidR="0015545D" w:rsidRPr="000C334E" w:rsidRDefault="00E11060" w:rsidP="0015545D">
                            <w:pPr>
                              <w:pStyle w:val="a9"/>
                              <w:numPr>
                                <w:ilvl w:val="0"/>
                                <w:numId w:val="5"/>
                              </w:numPr>
                              <w:spacing w:after="120" w:line="240" w:lineRule="atLeast"/>
                              <w:contextualSpacing w:val="0"/>
                              <w:rPr>
                                <w:sz w:val="20"/>
                                <w:szCs w:val="20"/>
                                <w:lang w:eastAsia="zh-CN"/>
                              </w:rPr>
                            </w:pPr>
                            <w:r>
                              <w:rPr>
                                <w:rFonts w:cstheme="minorHAnsi"/>
                                <w:bCs/>
                                <w:sz w:val="20"/>
                                <w:szCs w:val="20"/>
                                <w:lang w:eastAsia="zh-CN"/>
                              </w:rPr>
                              <w:t>自愿</w:t>
                            </w:r>
                            <w:r>
                              <w:rPr>
                                <w:rFonts w:eastAsiaTheme="minorEastAsia" w:cstheme="minorHAnsi" w:hint="eastAsia"/>
                                <w:bCs/>
                                <w:sz w:val="20"/>
                                <w:szCs w:val="20"/>
                                <w:lang w:eastAsia="zh-CN"/>
                              </w:rPr>
                              <w:t>缴费项目支持学校成为对本地学生最佳的学校，这些项目可用于普通或特殊目的。</w:t>
                            </w:r>
                          </w:p>
                          <w:p w14:paraId="17386483" w14:textId="630F4240" w:rsidR="0015545D" w:rsidRPr="000C334E" w:rsidRDefault="00E11060" w:rsidP="0015545D">
                            <w:pPr>
                              <w:pStyle w:val="a9"/>
                              <w:numPr>
                                <w:ilvl w:val="0"/>
                                <w:numId w:val="5"/>
                              </w:numPr>
                              <w:spacing w:after="120" w:line="240" w:lineRule="atLeast"/>
                              <w:rPr>
                                <w:sz w:val="20"/>
                                <w:szCs w:val="20"/>
                                <w:lang w:eastAsia="zh-CN"/>
                              </w:rPr>
                            </w:pPr>
                            <w:r>
                              <w:rPr>
                                <w:rFonts w:cstheme="minorHAnsi"/>
                                <w:bCs/>
                                <w:sz w:val="20"/>
                                <w:szCs w:val="20"/>
                                <w:lang w:eastAsia="zh-CN"/>
                              </w:rPr>
                              <w:t>如果</w:t>
                            </w:r>
                            <w:r>
                              <w:rPr>
                                <w:rFonts w:eastAsiaTheme="minorEastAsia" w:cstheme="minorHAnsi" w:hint="eastAsia"/>
                                <w:bCs/>
                                <w:sz w:val="20"/>
                                <w:szCs w:val="20"/>
                                <w:lang w:eastAsia="zh-CN"/>
                              </w:rPr>
                              <w:t>家长</w:t>
                            </w:r>
                            <w:proofErr w:type="gramStart"/>
                            <w:r>
                              <w:rPr>
                                <w:rFonts w:eastAsiaTheme="minorEastAsia" w:cstheme="minorHAnsi" w:hint="eastAsia"/>
                                <w:bCs/>
                                <w:sz w:val="20"/>
                                <w:szCs w:val="20"/>
                                <w:lang w:eastAsia="zh-CN"/>
                              </w:rPr>
                              <w:t>不</w:t>
                            </w:r>
                            <w:proofErr w:type="gramEnd"/>
                            <w:r>
                              <w:rPr>
                                <w:rFonts w:eastAsiaTheme="minorEastAsia" w:cstheme="minorHAnsi" w:hint="eastAsia"/>
                                <w:bCs/>
                                <w:sz w:val="20"/>
                                <w:szCs w:val="20"/>
                                <w:lang w:eastAsia="zh-CN"/>
                              </w:rPr>
                              <w:t>缴费，学生不会被区别对待。</w:t>
                            </w:r>
                          </w:p>
                        </w:txbxContent>
                      </v:textbox>
                      <w10:wrap type="square" anchorx="margin"/>
                    </v:shape>
                  </w:pict>
                </mc:Fallback>
              </mc:AlternateContent>
            </w:r>
            <w:r w:rsidRPr="0015545D">
              <w:rPr>
                <w:bCs/>
                <w:noProof/>
                <w:sz w:val="22"/>
                <w:lang w:eastAsia="en-AU"/>
              </w:rPr>
              <mc:AlternateContent>
                <mc:Choice Requires="wps">
                  <w:drawing>
                    <wp:anchor distT="45720" distB="45720" distL="114300" distR="114300" simplePos="0" relativeHeight="251664384" behindDoc="0" locked="0" layoutInCell="1" allowOverlap="1" wp14:anchorId="30CDBF2A" wp14:editId="602B870C">
                      <wp:simplePos x="0" y="0"/>
                      <wp:positionH relativeFrom="column">
                        <wp:posOffset>1851202</wp:posOffset>
                      </wp:positionH>
                      <wp:positionV relativeFrom="paragraph">
                        <wp:posOffset>276225</wp:posOffset>
                      </wp:positionV>
                      <wp:extent cx="1771650" cy="215773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157730"/>
                              </a:xfrm>
                              <a:prstGeom prst="rect">
                                <a:avLst/>
                              </a:prstGeom>
                              <a:solidFill>
                                <a:srgbClr val="FFFFFF"/>
                              </a:solidFill>
                              <a:ln w="9525">
                                <a:solidFill>
                                  <a:srgbClr val="000000"/>
                                </a:solidFill>
                                <a:miter lim="800000"/>
                                <a:headEnd/>
                                <a:tailEnd/>
                              </a:ln>
                            </wps:spPr>
                            <wps:txbx>
                              <w:txbxContent>
                                <w:p w14:paraId="3E8C000F" w14:textId="60888250" w:rsidR="0015545D" w:rsidRPr="000C334E" w:rsidRDefault="006176C8" w:rsidP="0015545D">
                                  <w:pPr>
                                    <w:jc w:val="center"/>
                                    <w:rPr>
                                      <w:rFonts w:cstheme="minorHAnsi"/>
                                      <w:b/>
                                      <w:bCs/>
                                      <w:color w:val="44546A" w:themeColor="text2"/>
                                      <w:sz w:val="20"/>
                                      <w:lang w:eastAsia="zh-CN"/>
                                    </w:rPr>
                                  </w:pPr>
                                  <w:proofErr w:type="spellStart"/>
                                  <w:r>
                                    <w:rPr>
                                      <w:rFonts w:cstheme="minorHAnsi"/>
                                      <w:b/>
                                      <w:bCs/>
                                      <w:color w:val="44546A" w:themeColor="text2"/>
                                      <w:sz w:val="20"/>
                                    </w:rPr>
                                    <w:t>可选</w:t>
                                  </w:r>
                                  <w:proofErr w:type="spellEnd"/>
                                  <w:r>
                                    <w:rPr>
                                      <w:rFonts w:cstheme="minorHAnsi" w:hint="eastAsia"/>
                                      <w:b/>
                                      <w:bCs/>
                                      <w:color w:val="44546A" w:themeColor="text2"/>
                                      <w:sz w:val="20"/>
                                      <w:lang w:eastAsia="zh-CN"/>
                                    </w:rPr>
                                    <w:t>物品</w:t>
                                  </w:r>
                                </w:p>
                                <w:p w14:paraId="1BEB1CD0" w14:textId="128BB46A" w:rsidR="0015545D" w:rsidRPr="000C334E" w:rsidRDefault="00E11060" w:rsidP="0015545D">
                                  <w:pPr>
                                    <w:pStyle w:val="ListParagraph"/>
                                    <w:numPr>
                                      <w:ilvl w:val="0"/>
                                      <w:numId w:val="4"/>
                                    </w:numPr>
                                    <w:spacing w:after="120" w:line="240" w:lineRule="atLeast"/>
                                    <w:contextualSpacing w:val="0"/>
                                    <w:rPr>
                                      <w:sz w:val="20"/>
                                      <w:szCs w:val="20"/>
                                      <w:lang w:eastAsia="zh-CN"/>
                                    </w:rPr>
                                  </w:pPr>
                                  <w:r>
                                    <w:rPr>
                                      <w:sz w:val="20"/>
                                      <w:szCs w:val="20"/>
                                      <w:lang w:eastAsia="zh-CN"/>
                                    </w:rPr>
                                    <w:t>加强</w:t>
                                  </w:r>
                                  <w:r>
                                    <w:rPr>
                                      <w:rFonts w:eastAsiaTheme="minorEastAsia" w:hint="eastAsia"/>
                                      <w:sz w:val="20"/>
                                      <w:szCs w:val="20"/>
                                      <w:lang w:eastAsia="zh-CN"/>
                                    </w:rPr>
                                    <w:t>或扩展学生的学习体验、标准课程以外提供的物品和活动。</w:t>
                                  </w:r>
                                </w:p>
                                <w:p w14:paraId="25BD177A" w14:textId="49D9A59A" w:rsidR="0015545D" w:rsidRPr="000C334E" w:rsidRDefault="00E11060" w:rsidP="0015545D">
                                  <w:pPr>
                                    <w:pStyle w:val="ListParagraph"/>
                                    <w:numPr>
                                      <w:ilvl w:val="0"/>
                                      <w:numId w:val="4"/>
                                    </w:numPr>
                                    <w:spacing w:after="120" w:line="240" w:lineRule="atLeast"/>
                                    <w:rPr>
                                      <w:sz w:val="20"/>
                                      <w:szCs w:val="20"/>
                                      <w:lang w:eastAsia="zh-CN"/>
                                    </w:rPr>
                                  </w:pPr>
                                  <w:r>
                                    <w:rPr>
                                      <w:sz w:val="20"/>
                                      <w:szCs w:val="20"/>
                                      <w:lang w:eastAsia="zh-CN"/>
                                    </w:rPr>
                                    <w:t>这些</w:t>
                                  </w:r>
                                  <w:r>
                                    <w:rPr>
                                      <w:rFonts w:eastAsiaTheme="minorEastAsia" w:hint="eastAsia"/>
                                      <w:sz w:val="20"/>
                                      <w:szCs w:val="20"/>
                                      <w:lang w:eastAsia="zh-CN"/>
                                    </w:rPr>
                                    <w:t>物品按照用户付费的方式提供给学生。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0CDBF2A" id="_x0000_s1029" type="#_x0000_t202" style="position:absolute;left:0;text-align:left;margin-left:145.75pt;margin-top:21.75pt;width:139.5pt;height:169.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">
                      <v:textbox>
                        <w:txbxContent>
                          <w:p w14:paraId="3E8C000F" w14:textId="60888250" w:rsidR="0015545D" w:rsidRPr="000C334E" w:rsidRDefault="006176C8" w:rsidP="0015545D">
                            <w:pPr>
                              <w:jc w:val="center"/>
                              <w:rPr>
                                <w:rFonts w:cstheme="minorHAnsi" w:hint="eastAsia"/>
                                <w:b/>
                                <w:bCs/>
                                <w:color w:val="44546A" w:themeColor="text2"/>
                                <w:sz w:val="20"/>
                                <w:lang w:eastAsia="zh-CN"/>
                              </w:rPr>
                            </w:pPr>
                            <w:proofErr w:type="spellStart"/>
                            <w:r>
                              <w:rPr>
                                <w:rFonts w:cstheme="minorHAnsi"/>
                                <w:b/>
                                <w:bCs/>
                                <w:color w:val="44546A" w:themeColor="text2"/>
                                <w:sz w:val="20"/>
                              </w:rPr>
                              <w:t>可选</w:t>
                            </w:r>
                            <w:proofErr w:type="spellEnd"/>
                            <w:r>
                              <w:rPr>
                                <w:rFonts w:cstheme="minorHAnsi" w:hint="eastAsia"/>
                                <w:b/>
                                <w:bCs/>
                                <w:color w:val="44546A" w:themeColor="text2"/>
                                <w:sz w:val="20"/>
                                <w:lang w:eastAsia="zh-CN"/>
                              </w:rPr>
                              <w:t>物品</w:t>
                            </w:r>
                          </w:p>
                          <w:p w14:paraId="1BEB1CD0" w14:textId="128BB46A" w:rsidR="0015545D" w:rsidRPr="000C334E" w:rsidRDefault="00E11060" w:rsidP="0015545D">
                            <w:pPr>
                              <w:pStyle w:val="a9"/>
                              <w:numPr>
                                <w:ilvl w:val="0"/>
                                <w:numId w:val="4"/>
                              </w:numPr>
                              <w:spacing w:after="120" w:line="240" w:lineRule="atLeast"/>
                              <w:contextualSpacing w:val="0"/>
                              <w:rPr>
                                <w:sz w:val="20"/>
                                <w:szCs w:val="20"/>
                                <w:lang w:eastAsia="zh-CN"/>
                              </w:rPr>
                            </w:pPr>
                            <w:r>
                              <w:rPr>
                                <w:sz w:val="20"/>
                                <w:szCs w:val="20"/>
                                <w:lang w:eastAsia="zh-CN"/>
                              </w:rPr>
                              <w:t>加强</w:t>
                            </w:r>
                            <w:r>
                              <w:rPr>
                                <w:rFonts w:eastAsiaTheme="minorEastAsia" w:hint="eastAsia"/>
                                <w:sz w:val="20"/>
                                <w:szCs w:val="20"/>
                                <w:lang w:eastAsia="zh-CN"/>
                              </w:rPr>
                              <w:t>或扩展学生的学习体验、标准课程以外提供的物品和活动。</w:t>
                            </w:r>
                          </w:p>
                          <w:p w14:paraId="25BD177A" w14:textId="49D9A59A" w:rsidR="0015545D" w:rsidRPr="000C334E" w:rsidRDefault="00E11060" w:rsidP="0015545D">
                            <w:pPr>
                              <w:pStyle w:val="a9"/>
                              <w:numPr>
                                <w:ilvl w:val="0"/>
                                <w:numId w:val="4"/>
                              </w:numPr>
                              <w:spacing w:after="120" w:line="240" w:lineRule="atLeast"/>
                              <w:rPr>
                                <w:sz w:val="20"/>
                                <w:szCs w:val="20"/>
                                <w:lang w:eastAsia="zh-CN"/>
                              </w:rPr>
                            </w:pPr>
                            <w:r>
                              <w:rPr>
                                <w:sz w:val="20"/>
                                <w:szCs w:val="20"/>
                                <w:lang w:eastAsia="zh-CN"/>
                              </w:rPr>
                              <w:t>这些</w:t>
                            </w:r>
                            <w:r>
                              <w:rPr>
                                <w:rFonts w:eastAsiaTheme="minorEastAsia" w:hint="eastAsia"/>
                                <w:sz w:val="20"/>
                                <w:szCs w:val="20"/>
                                <w:lang w:eastAsia="zh-CN"/>
                              </w:rPr>
                              <w:t>物品按照用户付费的方式提供给学生。</w:t>
                            </w:r>
                          </w:p>
                        </w:txbxContent>
                      </v:textbox>
                      <w10:wrap type="square"/>
                    </v:shape>
                  </w:pict>
                </mc:Fallback>
              </mc:AlternateContent>
            </w:r>
            <w:r w:rsidR="00A10687">
              <w:rPr>
                <w:rFonts w:ascii="SimSun" w:eastAsia="SimSun" w:hAnsi="SimSun" w:cs="SimSun" w:hint="eastAsia"/>
                <w:bCs/>
                <w:color w:val="44546A" w:themeColor="text2"/>
                <w:sz w:val="22"/>
                <w:lang w:eastAsia="zh-CN"/>
              </w:rPr>
              <w:t>学校要求家长缴费分为三类：</w:t>
            </w:r>
            <w:r w:rsidRPr="0015545D">
              <w:rPr>
                <w:noProof/>
                <w:sz w:val="22"/>
                <w:lang w:eastAsia="zh-CN"/>
              </w:rPr>
              <w:t xml:space="preserve"> </w:t>
            </w:r>
          </w:p>
        </w:tc>
      </w:tr>
    </w:tbl>
    <w:p w14:paraId="7A4F1CF1" w14:textId="77777777" w:rsidR="0015545D" w:rsidRPr="0015545D" w:rsidRDefault="0015545D" w:rsidP="0015545D">
      <w:pPr>
        <w:spacing w:line="259" w:lineRule="auto"/>
        <w:rPr>
          <w:rFonts w:ascii="Arial" w:eastAsia="Arial" w:hAnsi="Arial"/>
          <w:color w:val="AF272F"/>
          <w:szCs w:val="22"/>
          <w:lang w:eastAsia="zh-CN"/>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1515"/>
        <w:gridCol w:w="8855"/>
      </w:tblGrid>
      <w:tr w:rsidR="0015545D" w:rsidRPr="0015545D" w14:paraId="57D1B040" w14:textId="77777777" w:rsidTr="0007139D">
        <w:trPr>
          <w:trHeight w:val="1575"/>
        </w:trPr>
        <w:tc>
          <w:tcPr>
            <w:tcW w:w="1515" w:type="dxa"/>
            <w:vAlign w:val="center"/>
          </w:tcPr>
          <w:p w14:paraId="48164A47" w14:textId="77777777" w:rsidR="0015545D" w:rsidRPr="0015545D" w:rsidRDefault="0015545D" w:rsidP="0007139D">
            <w:pPr>
              <w:jc w:val="center"/>
              <w:rPr>
                <w:sz w:val="20"/>
              </w:rPr>
            </w:pPr>
            <w:r w:rsidRPr="0015545D">
              <w:rPr>
                <w:noProof/>
                <w:sz w:val="22"/>
                <w:lang w:eastAsia="en-AU"/>
              </w:rPr>
              <w:drawing>
                <wp:inline distT="0" distB="0" distL="0" distR="0" wp14:anchorId="00E8BA92" wp14:editId="7B4A1308">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hemeFill="background1"/>
          </w:tcPr>
          <w:p w14:paraId="1A2C6208" w14:textId="7048C346" w:rsidR="0015545D" w:rsidRPr="0015545D" w:rsidRDefault="00E11060" w:rsidP="0007139D">
            <w:pPr>
              <w:rPr>
                <w:b/>
                <w:bCs/>
                <w:color w:val="000000" w:themeColor="text1"/>
                <w:sz w:val="28"/>
                <w:szCs w:val="28"/>
              </w:rPr>
            </w:pPr>
            <w:r>
              <w:rPr>
                <w:rFonts w:ascii="SimSun" w:eastAsia="SimSun" w:hAnsi="SimSun" w:cs="SimSun" w:hint="eastAsia"/>
                <w:bCs/>
                <w:color w:val="000000" w:themeColor="text1"/>
                <w:sz w:val="28"/>
                <w:szCs w:val="28"/>
                <w:lang w:eastAsia="zh-CN"/>
              </w:rPr>
              <w:t>向家庭提供的经济援助</w:t>
            </w:r>
          </w:p>
          <w:p w14:paraId="33B99763" w14:textId="3494C821" w:rsidR="0015545D" w:rsidRPr="0015545D" w:rsidRDefault="00E11060" w:rsidP="0007139D">
            <w:pPr>
              <w:numPr>
                <w:ilvl w:val="0"/>
                <w:numId w:val="2"/>
              </w:numPr>
              <w:spacing w:line="240" w:lineRule="atLeast"/>
              <w:ind w:left="357" w:hanging="357"/>
              <w:rPr>
                <w:rFonts w:cstheme="minorHAnsi"/>
                <w:b/>
                <w:bCs/>
                <w:color w:val="44546A" w:themeColor="text2"/>
                <w:sz w:val="22"/>
                <w:lang w:eastAsia="zh-CN"/>
              </w:rPr>
            </w:pPr>
            <w:r>
              <w:rPr>
                <w:rFonts w:ascii="SimSun" w:eastAsia="SimSun" w:hAnsi="SimSun" w:cs="SimSun" w:hint="eastAsia"/>
                <w:bCs/>
                <w:color w:val="44546A" w:themeColor="text2"/>
                <w:sz w:val="22"/>
                <w:lang w:eastAsia="zh-CN"/>
              </w:rPr>
              <w:t>学校提供经济困难缴费安排，帮助那些无法为学校物品或活动缴费的家庭，避免让他们的孩子错失学习的机会。</w:t>
            </w:r>
          </w:p>
          <w:p w14:paraId="71F17991" w14:textId="1C217BB5" w:rsidR="0015545D" w:rsidRPr="0015545D" w:rsidRDefault="00E11060" w:rsidP="0007139D">
            <w:pPr>
              <w:numPr>
                <w:ilvl w:val="0"/>
                <w:numId w:val="2"/>
              </w:numPr>
              <w:spacing w:line="240" w:lineRule="atLeast"/>
              <w:ind w:left="357" w:hanging="357"/>
              <w:rPr>
                <w:rFonts w:cstheme="minorHAnsi"/>
                <w:color w:val="44546A" w:themeColor="text2"/>
                <w:sz w:val="20"/>
                <w:lang w:eastAsia="zh-CN"/>
              </w:rPr>
            </w:pPr>
            <w:r>
              <w:rPr>
                <w:rFonts w:ascii="SimSun" w:eastAsia="SimSun" w:hAnsi="SimSun" w:cs="SimSun" w:hint="eastAsia"/>
                <w:bCs/>
                <w:color w:val="44546A" w:themeColor="text2"/>
                <w:sz w:val="22"/>
                <w:lang w:eastAsia="zh-CN"/>
              </w:rPr>
              <w:t>学校已提名家长缴费联系人，家长可与他们讨论经济困难缴费安排，讨论内容</w:t>
            </w:r>
            <w:r w:rsidR="00A14BCE">
              <w:rPr>
                <w:rFonts w:ascii="SimSun" w:eastAsia="SimSun" w:hAnsi="SimSun" w:cs="SimSun" w:hint="eastAsia"/>
                <w:bCs/>
                <w:color w:val="44546A" w:themeColor="text2"/>
                <w:sz w:val="22"/>
                <w:lang w:eastAsia="zh-CN"/>
              </w:rPr>
              <w:t>保密。</w:t>
            </w:r>
          </w:p>
        </w:tc>
      </w:tr>
    </w:tbl>
    <w:p w14:paraId="22637BC4" w14:textId="77777777" w:rsidR="0015545D" w:rsidRPr="0015545D" w:rsidRDefault="0015545D" w:rsidP="0015545D">
      <w:pPr>
        <w:spacing w:line="259" w:lineRule="auto"/>
        <w:rPr>
          <w:rFonts w:ascii="Arial" w:eastAsia="Arial" w:hAnsi="Arial"/>
          <w:color w:val="AF272F"/>
          <w:szCs w:val="22"/>
          <w:lang w:eastAsia="zh-CN"/>
        </w:rPr>
      </w:pPr>
    </w:p>
    <w:tbl>
      <w:tblPr>
        <w:tblStyle w:val="TableGrid"/>
        <w:tblW w:w="0" w:type="auto"/>
        <w:tblBorders>
          <w:top w:val="single" w:sz="24" w:space="0" w:color="4472C4" w:themeColor="accent5"/>
          <w:left w:val="single" w:sz="24" w:space="0" w:color="4472C4" w:themeColor="accent5"/>
          <w:bottom w:val="single" w:sz="24" w:space="0" w:color="4472C4" w:themeColor="accent5"/>
          <w:right w:val="single" w:sz="24" w:space="0" w:color="4472C4" w:themeColor="accent5"/>
          <w:insideH w:val="single" w:sz="24" w:space="0" w:color="4472C4" w:themeColor="accent5"/>
          <w:insideV w:val="single" w:sz="24" w:space="0" w:color="4472C4" w:themeColor="accent5"/>
        </w:tblBorders>
        <w:tblLook w:val="04A0" w:firstRow="1" w:lastRow="0" w:firstColumn="1" w:lastColumn="0" w:noHBand="0" w:noVBand="1"/>
      </w:tblPr>
      <w:tblGrid>
        <w:gridCol w:w="1515"/>
        <w:gridCol w:w="8855"/>
      </w:tblGrid>
      <w:tr w:rsidR="0015545D" w:rsidRPr="0015545D" w14:paraId="3D9252D7" w14:textId="77777777" w:rsidTr="0007139D">
        <w:trPr>
          <w:trHeight w:val="1365"/>
        </w:trPr>
        <w:tc>
          <w:tcPr>
            <w:tcW w:w="1515" w:type="dxa"/>
            <w:shd w:val="clear" w:color="auto" w:fill="4472C4" w:themeFill="accent5"/>
            <w:vAlign w:val="center"/>
          </w:tcPr>
          <w:p w14:paraId="5D8FD2FC" w14:textId="77777777" w:rsidR="0015545D" w:rsidRPr="0015545D" w:rsidRDefault="0015545D" w:rsidP="0007139D">
            <w:pPr>
              <w:jc w:val="center"/>
              <w:rPr>
                <w:sz w:val="20"/>
              </w:rPr>
            </w:pPr>
            <w:r w:rsidRPr="0015545D">
              <w:rPr>
                <w:noProof/>
                <w:sz w:val="22"/>
                <w:lang w:eastAsia="en-AU"/>
              </w:rPr>
              <w:drawing>
                <wp:inline distT="0" distB="0" distL="0" distR="0" wp14:anchorId="63C90940" wp14:editId="3274BE7B">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hemeFill="background1"/>
          </w:tcPr>
          <w:p w14:paraId="719E0401" w14:textId="63CDAF5A" w:rsidR="0015545D" w:rsidRPr="0015545D" w:rsidRDefault="00A14BCE" w:rsidP="0007139D">
            <w:pPr>
              <w:rPr>
                <w:b/>
                <w:bCs/>
                <w:color w:val="3B3838" w:themeColor="background2" w:themeShade="40"/>
                <w:sz w:val="28"/>
                <w:szCs w:val="28"/>
              </w:rPr>
            </w:pPr>
            <w:r>
              <w:rPr>
                <w:rFonts w:ascii="SimSun" w:eastAsia="SimSun" w:hAnsi="SimSun" w:cs="SimSun" w:hint="eastAsia"/>
                <w:bCs/>
                <w:color w:val="3B3838" w:themeColor="background2" w:themeShade="40"/>
                <w:sz w:val="28"/>
                <w:szCs w:val="28"/>
                <w:lang w:eastAsia="zh-CN"/>
              </w:rPr>
              <w:t>学校处理缴款</w:t>
            </w:r>
          </w:p>
          <w:p w14:paraId="560CA13C" w14:textId="0EED6C69" w:rsidR="0015545D" w:rsidRPr="0015545D" w:rsidRDefault="00A14BCE" w:rsidP="0007139D">
            <w:pPr>
              <w:numPr>
                <w:ilvl w:val="0"/>
                <w:numId w:val="2"/>
              </w:numPr>
              <w:spacing w:line="240" w:lineRule="atLeast"/>
              <w:ind w:left="357" w:hanging="357"/>
              <w:rPr>
                <w:rFonts w:cstheme="minorHAnsi"/>
                <w:b/>
                <w:bCs/>
                <w:color w:val="44546A" w:themeColor="text2"/>
                <w:sz w:val="22"/>
                <w:lang w:eastAsia="zh-CN"/>
              </w:rPr>
            </w:pPr>
            <w:r>
              <w:rPr>
                <w:rFonts w:ascii="SimSun" w:eastAsia="SimSun" w:hAnsi="SimSun" w:cs="SimSun" w:hint="eastAsia"/>
                <w:bCs/>
                <w:color w:val="44546A" w:themeColor="text2"/>
                <w:sz w:val="22"/>
                <w:lang w:eastAsia="zh-CN"/>
              </w:rPr>
              <w:t>学校向学校议会获取家长缴费安排的批准，并将相关安排上载至学校的公开网站以保证透明处理。</w:t>
            </w:r>
            <w:r w:rsidR="0015545D" w:rsidRPr="0015545D">
              <w:rPr>
                <w:rFonts w:cstheme="minorHAnsi"/>
                <w:bCs/>
                <w:color w:val="44546A" w:themeColor="text2"/>
                <w:sz w:val="22"/>
                <w:lang w:eastAsia="zh-CN"/>
              </w:rPr>
              <w:t xml:space="preserve"> </w:t>
            </w:r>
          </w:p>
        </w:tc>
      </w:tr>
    </w:tbl>
    <w:p w14:paraId="3180C5FE"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lang w:eastAsia="zh-CN"/>
        </w:rPr>
      </w:pPr>
    </w:p>
    <w:p w14:paraId="34386A7B"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lang w:eastAsia="zh-CN"/>
        </w:rPr>
      </w:pPr>
    </w:p>
    <w:p w14:paraId="7359B5EA"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lang w:eastAsia="zh-CN"/>
        </w:rPr>
      </w:pPr>
    </w:p>
    <w:p w14:paraId="53A4CBEA"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lang w:eastAsia="zh-CN"/>
        </w:rPr>
      </w:pPr>
    </w:p>
    <w:p w14:paraId="742FBE39" w14:textId="77777777" w:rsidR="0015545D" w:rsidRPr="0015545D" w:rsidRDefault="0015545D" w:rsidP="0015545D">
      <w:pPr>
        <w:tabs>
          <w:tab w:val="left" w:pos="1755"/>
          <w:tab w:val="left" w:pos="9510"/>
        </w:tabs>
        <w:spacing w:after="160" w:line="259" w:lineRule="auto"/>
        <w:rPr>
          <w:rFonts w:ascii="Tahoma" w:eastAsiaTheme="minorHAnsi" w:hAnsi="Tahoma" w:cs="Tahoma"/>
          <w:sz w:val="22"/>
          <w:szCs w:val="22"/>
          <w:lang w:eastAsia="zh-CN"/>
        </w:rPr>
      </w:pPr>
      <w:r w:rsidRPr="0015545D">
        <w:rPr>
          <w:rFonts w:ascii="Tahoma" w:eastAsiaTheme="minorHAnsi" w:hAnsi="Tahoma" w:cs="Tahoma"/>
          <w:sz w:val="22"/>
          <w:szCs w:val="22"/>
          <w:lang w:eastAsia="zh-CN"/>
        </w:rPr>
        <w:tab/>
      </w:r>
    </w:p>
    <w:p w14:paraId="66A19853" w14:textId="77777777" w:rsidR="009D1B1E" w:rsidRDefault="009D1B1E" w:rsidP="009D1B1E">
      <w:pPr>
        <w:rPr>
          <w:lang w:eastAsia="zh-CN"/>
        </w:rPr>
      </w:pPr>
    </w:p>
    <w:sectPr w:rsidR="009D1B1E" w:rsidSect="006C03A6">
      <w:headerReference w:type="even" r:id="rId13"/>
      <w:headerReference w:type="default" r:id="rId14"/>
      <w:footerReference w:type="even" r:id="rId15"/>
      <w:footerReference w:type="default" r:id="rId16"/>
      <w:headerReference w:type="first" r:id="rId17"/>
      <w:footerReference w:type="first" r:id="rId18"/>
      <w:pgSz w:w="11906" w:h="16838"/>
      <w:pgMar w:top="567" w:right="851"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35709" w14:textId="77777777" w:rsidR="00865121" w:rsidRDefault="00865121" w:rsidP="00E120C6">
      <w:r>
        <w:separator/>
      </w:r>
    </w:p>
  </w:endnote>
  <w:endnote w:type="continuationSeparator" w:id="0">
    <w:p w14:paraId="21FE033B" w14:textId="77777777" w:rsidR="00865121" w:rsidRDefault="00865121" w:rsidP="00E1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404FB" w14:textId="77777777" w:rsidR="007F7A7A" w:rsidRDefault="007F7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F5B27" w14:textId="77777777" w:rsidR="00E120C6" w:rsidRDefault="00E120C6">
    <w:pPr>
      <w:pStyle w:val="Footer"/>
    </w:pPr>
    <w:r>
      <w:rPr>
        <w:noProof/>
        <w:lang w:eastAsia="en-AU"/>
      </w:rPr>
      <mc:AlternateContent>
        <mc:Choice Requires="wpg">
          <w:drawing>
            <wp:anchor distT="0" distB="0" distL="114300" distR="114300" simplePos="0" relativeHeight="251659264" behindDoc="0" locked="0" layoutInCell="1" allowOverlap="1" wp14:anchorId="49C6C6F9" wp14:editId="69CC2DCC">
              <wp:simplePos x="0" y="0"/>
              <wp:positionH relativeFrom="page">
                <wp:align>left</wp:align>
              </wp:positionH>
              <wp:positionV relativeFrom="bottomMargin">
                <wp:align>center</wp:align>
              </wp:positionV>
              <wp:extent cx="5943600" cy="318770"/>
              <wp:effectExtent l="0" t="0" r="0" b="5080"/>
              <wp:wrapNone/>
              <wp:docPr id="155" name="Group 155"/>
              <wp:cNvGraphicFramePr/>
              <a:graphic xmlns:a="http://schemas.openxmlformats.org/drawingml/2006/main">
                <a:graphicData uri="http://schemas.microsoft.com/office/word/2010/wordprocessingGroup">
                  <wpg:wgp>
                    <wpg:cNvGrpSpPr/>
                    <wpg:grpSpPr>
                      <a:xfrm>
                        <a:off x="0" y="0"/>
                        <a:ext cx="5943600" cy="318770"/>
                        <a:chOff x="0" y="0"/>
                        <a:chExt cx="5943600" cy="31877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84474" w14:textId="1B52E9AE" w:rsidR="00E120C6" w:rsidRDefault="00755FDB">
                            <w:pPr>
                              <w:pStyle w:val="Footer"/>
                              <w:rPr>
                                <w:caps/>
                                <w:color w:val="808080" w:themeColor="background1" w:themeShade="80"/>
                                <w:sz w:val="20"/>
                                <w:lang w:eastAsia="zh-CN"/>
                              </w:rPr>
                            </w:pPr>
                            <w:r>
                              <w:rPr>
                                <w:color w:val="808080" w:themeColor="background1" w:themeShade="80"/>
                                <w:sz w:val="20"/>
                                <w:lang w:eastAsia="zh-CN"/>
                              </w:rPr>
                              <w:t>由</w:t>
                            </w:r>
                            <w:r>
                              <w:rPr>
                                <w:rFonts w:hint="eastAsia"/>
                                <w:color w:val="808080" w:themeColor="background1" w:themeShade="80"/>
                                <w:sz w:val="20"/>
                                <w:lang w:eastAsia="zh-CN"/>
                              </w:rPr>
                              <w:t>学校议会批准，日期：</w:t>
                            </w:r>
                            <w:r w:rsidR="00E120C6">
                              <w:rPr>
                                <w:color w:val="808080" w:themeColor="background1" w:themeShade="80"/>
                                <w:sz w:val="20"/>
                                <w:lang w:eastAsia="zh-CN"/>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9C6C6F9" id="Group 155" o:spid="_x0000_s1030"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Jca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">
              <v:rect id="Rectangle 156" o:spid="_x0000_s1031"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78384474" w14:textId="1B52E9AE" w:rsidR="00E120C6" w:rsidRDefault="00755FDB">
                      <w:pPr>
                        <w:pStyle w:val="ad"/>
                        <w:rPr>
                          <w:caps/>
                          <w:color w:val="808080" w:themeColor="background1" w:themeShade="80"/>
                          <w:sz w:val="20"/>
                          <w:lang w:eastAsia="zh-CN"/>
                        </w:rPr>
                      </w:pPr>
                      <w:r>
                        <w:rPr>
                          <w:color w:val="808080" w:themeColor="background1" w:themeShade="80"/>
                          <w:sz w:val="20"/>
                          <w:lang w:eastAsia="zh-CN"/>
                        </w:rPr>
                        <w:t>由</w:t>
                      </w:r>
                      <w:r>
                        <w:rPr>
                          <w:rFonts w:hint="eastAsia"/>
                          <w:color w:val="808080" w:themeColor="background1" w:themeShade="80"/>
                          <w:sz w:val="20"/>
                          <w:lang w:eastAsia="zh-CN"/>
                        </w:rPr>
                        <w:t>学校议会批准，日期：</w:t>
                      </w:r>
                      <w:r w:rsidR="00E120C6">
                        <w:rPr>
                          <w:color w:val="808080" w:themeColor="background1" w:themeShade="80"/>
                          <w:sz w:val="20"/>
                          <w:lang w:eastAsia="zh-CN"/>
                        </w:rPr>
                        <w:t xml:space="preserve"> </w:t>
                      </w:r>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297C4" w14:textId="77777777" w:rsidR="007F7A7A" w:rsidRDefault="007F7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16E8E" w14:textId="77777777" w:rsidR="00865121" w:rsidRDefault="00865121" w:rsidP="00E120C6">
      <w:r>
        <w:separator/>
      </w:r>
    </w:p>
  </w:footnote>
  <w:footnote w:type="continuationSeparator" w:id="0">
    <w:p w14:paraId="666B2C2B" w14:textId="77777777" w:rsidR="00865121" w:rsidRDefault="00865121" w:rsidP="00E1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0A11C" w14:textId="77777777" w:rsidR="007F7A7A" w:rsidRDefault="007F7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7869" w14:textId="77777777" w:rsidR="007F7A7A" w:rsidRDefault="007F7A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CDDD7" w14:textId="77777777" w:rsidR="007F7A7A" w:rsidRDefault="007F7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0FFA"/>
    <w:multiLevelType w:val="hybridMultilevel"/>
    <w:tmpl w:val="32F41F7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852F83"/>
    <w:multiLevelType w:val="hybridMultilevel"/>
    <w:tmpl w:val="E04E8B0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A9027E8"/>
    <w:multiLevelType w:val="hybridMultilevel"/>
    <w:tmpl w:val="6012F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5B7569"/>
    <w:multiLevelType w:val="hybridMultilevel"/>
    <w:tmpl w:val="2432E80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B77D8F"/>
    <w:multiLevelType w:val="hybridMultilevel"/>
    <w:tmpl w:val="00CE3756"/>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21"/>
    <w:rsid w:val="000468CD"/>
    <w:rsid w:val="000B113E"/>
    <w:rsid w:val="00117869"/>
    <w:rsid w:val="0013418C"/>
    <w:rsid w:val="0015545D"/>
    <w:rsid w:val="00186D88"/>
    <w:rsid w:val="0019027B"/>
    <w:rsid w:val="001A5426"/>
    <w:rsid w:val="001F0360"/>
    <w:rsid w:val="00245B5C"/>
    <w:rsid w:val="00252ABE"/>
    <w:rsid w:val="00265921"/>
    <w:rsid w:val="00273223"/>
    <w:rsid w:val="002B5221"/>
    <w:rsid w:val="00327ECC"/>
    <w:rsid w:val="003D36DD"/>
    <w:rsid w:val="004136E3"/>
    <w:rsid w:val="004E3D34"/>
    <w:rsid w:val="00514CF0"/>
    <w:rsid w:val="0054626D"/>
    <w:rsid w:val="00574415"/>
    <w:rsid w:val="00586CAF"/>
    <w:rsid w:val="005A48F5"/>
    <w:rsid w:val="005D30DB"/>
    <w:rsid w:val="00602CDD"/>
    <w:rsid w:val="006176C8"/>
    <w:rsid w:val="006A3D31"/>
    <w:rsid w:val="006B3453"/>
    <w:rsid w:val="006C03A6"/>
    <w:rsid w:val="006C4537"/>
    <w:rsid w:val="006E46A1"/>
    <w:rsid w:val="0070709E"/>
    <w:rsid w:val="0071511F"/>
    <w:rsid w:val="00723FD4"/>
    <w:rsid w:val="00755FDB"/>
    <w:rsid w:val="00762E69"/>
    <w:rsid w:val="0077671A"/>
    <w:rsid w:val="0078318A"/>
    <w:rsid w:val="00784802"/>
    <w:rsid w:val="007B1844"/>
    <w:rsid w:val="007F0D92"/>
    <w:rsid w:val="007F7A7A"/>
    <w:rsid w:val="008460C1"/>
    <w:rsid w:val="00865121"/>
    <w:rsid w:val="00886D0D"/>
    <w:rsid w:val="008A227B"/>
    <w:rsid w:val="008A2F16"/>
    <w:rsid w:val="008E1D1B"/>
    <w:rsid w:val="008F3A66"/>
    <w:rsid w:val="00912894"/>
    <w:rsid w:val="009744CC"/>
    <w:rsid w:val="009B3A4D"/>
    <w:rsid w:val="009D1B1E"/>
    <w:rsid w:val="009D67F9"/>
    <w:rsid w:val="009E5B14"/>
    <w:rsid w:val="00A04A00"/>
    <w:rsid w:val="00A10687"/>
    <w:rsid w:val="00A14BCE"/>
    <w:rsid w:val="00A35FE0"/>
    <w:rsid w:val="00A44C2C"/>
    <w:rsid w:val="00B865D3"/>
    <w:rsid w:val="00BE22BE"/>
    <w:rsid w:val="00C0055F"/>
    <w:rsid w:val="00C019CD"/>
    <w:rsid w:val="00C11DDA"/>
    <w:rsid w:val="00C3276B"/>
    <w:rsid w:val="00CC417E"/>
    <w:rsid w:val="00D15637"/>
    <w:rsid w:val="00D72972"/>
    <w:rsid w:val="00DB5025"/>
    <w:rsid w:val="00E05D1D"/>
    <w:rsid w:val="00E11060"/>
    <w:rsid w:val="00E120C6"/>
    <w:rsid w:val="00E363BD"/>
    <w:rsid w:val="00E46377"/>
    <w:rsid w:val="00E71834"/>
    <w:rsid w:val="00EC4E5A"/>
    <w:rsid w:val="00F11C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08E356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3">
    <w:name w:val="heading 3"/>
    <w:basedOn w:val="Normal"/>
    <w:next w:val="Normal"/>
    <w:link w:val="Heading3Char"/>
    <w:qFormat/>
    <w:rsid w:val="00C019CD"/>
    <w:pPr>
      <w:keepNext/>
      <w:suppressAutoHyphens/>
      <w:ind w:right="725"/>
      <w:jc w:val="center"/>
      <w:outlineLvl w:val="2"/>
    </w:pPr>
    <w:rPr>
      <w:rFonts w:ascii="Univers" w:hAnsi="Univer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5B14"/>
    <w:rPr>
      <w:color w:val="0000FF"/>
      <w:u w:val="single"/>
    </w:rPr>
  </w:style>
  <w:style w:type="paragraph" w:styleId="BalloonText">
    <w:name w:val="Balloon Text"/>
    <w:basedOn w:val="Normal"/>
    <w:link w:val="BalloonTextChar"/>
    <w:rsid w:val="001A5426"/>
    <w:rPr>
      <w:rFonts w:ascii="Segoe UI" w:hAnsi="Segoe UI" w:cs="Segoe UI"/>
      <w:sz w:val="18"/>
      <w:szCs w:val="18"/>
    </w:rPr>
  </w:style>
  <w:style w:type="character" w:customStyle="1" w:styleId="BalloonTextChar">
    <w:name w:val="Balloon Text Char"/>
    <w:link w:val="BalloonText"/>
    <w:rsid w:val="001A5426"/>
    <w:rPr>
      <w:rFonts w:ascii="Segoe UI" w:hAnsi="Segoe UI" w:cs="Segoe UI"/>
      <w:sz w:val="18"/>
      <w:szCs w:val="18"/>
      <w:lang w:eastAsia="en-US"/>
    </w:rPr>
  </w:style>
  <w:style w:type="character" w:customStyle="1" w:styleId="Heading3Char">
    <w:name w:val="Heading 3 Char"/>
    <w:link w:val="Heading3"/>
    <w:rsid w:val="00C019CD"/>
    <w:rPr>
      <w:rFonts w:ascii="Univers" w:hAnsi="Univers"/>
      <w:b/>
      <w:sz w:val="24"/>
      <w:lang w:val="en-GB" w:eastAsia="en-US"/>
    </w:rPr>
  </w:style>
  <w:style w:type="paragraph" w:styleId="BodyText">
    <w:name w:val="Body Text"/>
    <w:basedOn w:val="Normal"/>
    <w:link w:val="BodyTextChar"/>
    <w:rsid w:val="00C019CD"/>
    <w:pPr>
      <w:spacing w:after="120"/>
      <w:ind w:left="720"/>
    </w:pPr>
    <w:rPr>
      <w:rFonts w:ascii="Arial" w:hAnsi="Arial"/>
      <w:sz w:val="22"/>
      <w:lang w:val="en-US"/>
    </w:rPr>
  </w:style>
  <w:style w:type="character" w:customStyle="1" w:styleId="BodyTextChar">
    <w:name w:val="Body Text Char"/>
    <w:link w:val="BodyText"/>
    <w:rsid w:val="00C019CD"/>
    <w:rPr>
      <w:rFonts w:ascii="Arial" w:hAnsi="Arial"/>
      <w:sz w:val="22"/>
      <w:lang w:val="en-US" w:eastAsia="en-US"/>
    </w:rPr>
  </w:style>
  <w:style w:type="table" w:styleId="TableGrid">
    <w:name w:val="Table Grid"/>
    <w:basedOn w:val="TableNormal"/>
    <w:uiPriority w:val="39"/>
    <w:rsid w:val="001554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15545D"/>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15545D"/>
    <w:rPr>
      <w:rFonts w:asciiTheme="minorHAnsi" w:eastAsiaTheme="minorHAnsi" w:hAnsiTheme="minorHAnsi" w:cstheme="minorBidi"/>
      <w:sz w:val="22"/>
      <w:szCs w:val="22"/>
      <w:lang w:eastAsia="en-US"/>
    </w:rPr>
  </w:style>
  <w:style w:type="paragraph" w:styleId="Header">
    <w:name w:val="header"/>
    <w:basedOn w:val="Normal"/>
    <w:link w:val="HeaderChar"/>
    <w:rsid w:val="00E120C6"/>
    <w:pPr>
      <w:tabs>
        <w:tab w:val="center" w:pos="4513"/>
        <w:tab w:val="right" w:pos="9026"/>
      </w:tabs>
    </w:pPr>
  </w:style>
  <w:style w:type="character" w:customStyle="1" w:styleId="HeaderChar">
    <w:name w:val="Header Char"/>
    <w:basedOn w:val="DefaultParagraphFont"/>
    <w:link w:val="Header"/>
    <w:rsid w:val="00E120C6"/>
    <w:rPr>
      <w:sz w:val="24"/>
      <w:lang w:eastAsia="en-US"/>
    </w:rPr>
  </w:style>
  <w:style w:type="paragraph" w:styleId="Footer">
    <w:name w:val="footer"/>
    <w:basedOn w:val="Normal"/>
    <w:link w:val="FooterChar"/>
    <w:uiPriority w:val="99"/>
    <w:rsid w:val="00E120C6"/>
    <w:pPr>
      <w:tabs>
        <w:tab w:val="center" w:pos="4513"/>
        <w:tab w:val="right" w:pos="9026"/>
      </w:tabs>
    </w:pPr>
  </w:style>
  <w:style w:type="character" w:customStyle="1" w:styleId="FooterChar">
    <w:name w:val="Footer Char"/>
    <w:basedOn w:val="DefaultParagraphFont"/>
    <w:link w:val="Footer"/>
    <w:uiPriority w:val="99"/>
    <w:rsid w:val="00E120C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400</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Links>
    <vt:vector size="6" baseType="variant">
      <vt:variant>
        <vt:i4>3538947</vt:i4>
      </vt:variant>
      <vt:variant>
        <vt:i4>0</vt:i4>
      </vt:variant>
      <vt:variant>
        <vt:i4>0</vt:i4>
      </vt:variant>
      <vt:variant>
        <vt:i4>5</vt:i4>
      </vt:variant>
      <vt:variant>
        <vt:lpwstr>mailto:noble.park.els@edumail.vic.gov.au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2021-03-24T03:51:00Z</dcterms:created>
  <dcterms:modified xsi:type="dcterms:W3CDTF">2021-03-24T03:53:00Z</dcterms:modified>
</cp:coreProperties>
</file>