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6BEC9" w14:textId="77777777" w:rsidR="00065CA6" w:rsidRDefault="00065CA6">
      <w:bookmarkStart w:id="0" w:name="_GoBack"/>
      <w:bookmarkEnd w:id="0"/>
    </w:p>
    <w:tbl>
      <w:tblPr>
        <w:tblpPr w:leftFromText="180" w:rightFromText="180" w:vertAnchor="text" w:horzAnchor="margin" w:tblpY="-566"/>
        <w:tblW w:w="10481" w:type="dxa"/>
        <w:tblLook w:val="04A0" w:firstRow="1" w:lastRow="0" w:firstColumn="1" w:lastColumn="0" w:noHBand="0" w:noVBand="1"/>
      </w:tblPr>
      <w:tblGrid>
        <w:gridCol w:w="10481"/>
      </w:tblGrid>
      <w:tr w:rsidR="004F1575" w14:paraId="0E458CD7" w14:textId="77777777" w:rsidTr="00FE2459">
        <w:trPr>
          <w:trHeight w:val="793"/>
        </w:trPr>
        <w:tc>
          <w:tcPr>
            <w:tcW w:w="10481" w:type="dxa"/>
            <w:shd w:val="clear" w:color="auto" w:fill="auto"/>
            <w:vAlign w:val="bottom"/>
          </w:tcPr>
          <w:p w14:paraId="3107AB5B" w14:textId="3D7482F3" w:rsidR="004F1575" w:rsidRPr="00161AA0" w:rsidRDefault="006D245A" w:rsidP="004F1575">
            <w:pPr>
              <w:pStyle w:val="DHHSmainheading"/>
            </w:pPr>
            <w:r>
              <w:rPr>
                <w:rFonts w:hint="eastAsia"/>
                <w:lang w:eastAsia="zh-CN"/>
              </w:rPr>
              <w:t>新型</w:t>
            </w:r>
            <w:r>
              <w:t>冠状病毒</w:t>
            </w:r>
            <w:r>
              <w:rPr>
                <w:rFonts w:hint="eastAsia"/>
                <w:lang w:eastAsia="zh-CN"/>
              </w:rPr>
              <w:t xml:space="preserve"> </w:t>
            </w:r>
            <w:r w:rsidR="00BF34A4" w:rsidRPr="00BF34A4">
              <w:t xml:space="preserve">(2019-nCoV) </w:t>
            </w:r>
          </w:p>
        </w:tc>
      </w:tr>
      <w:tr w:rsidR="004F1575" w14:paraId="27E59E70" w14:textId="77777777" w:rsidTr="00FE2459">
        <w:trPr>
          <w:trHeight w:hRule="exact" w:val="669"/>
        </w:trPr>
        <w:tc>
          <w:tcPr>
            <w:tcW w:w="10481" w:type="dxa"/>
            <w:shd w:val="clear" w:color="auto" w:fill="auto"/>
            <w:tcMar>
              <w:top w:w="170" w:type="dxa"/>
              <w:bottom w:w="510" w:type="dxa"/>
            </w:tcMar>
          </w:tcPr>
          <w:p w14:paraId="1D38D239" w14:textId="32CCA010" w:rsidR="003223DC" w:rsidRPr="00AD784C" w:rsidRDefault="006D245A" w:rsidP="006D245A">
            <w:pPr>
              <w:pStyle w:val="DHHSmainsubheading"/>
              <w:rPr>
                <w:szCs w:val="28"/>
                <w:lang w:eastAsia="zh-CN"/>
              </w:rPr>
            </w:pPr>
            <w:r>
              <w:rPr>
                <w:rFonts w:hint="eastAsia"/>
                <w:szCs w:val="28"/>
                <w:lang w:eastAsia="zh-CN"/>
              </w:rPr>
              <w:t>情况简</w:t>
            </w:r>
            <w:r w:rsidR="00B11A0B">
              <w:rPr>
                <w:rFonts w:hint="eastAsia"/>
                <w:szCs w:val="28"/>
                <w:lang w:eastAsia="zh-CN"/>
              </w:rPr>
              <w:t>报</w:t>
            </w:r>
            <w:r>
              <w:rPr>
                <w:rFonts w:hint="eastAsia"/>
                <w:szCs w:val="28"/>
                <w:lang w:eastAsia="zh-CN"/>
              </w:rPr>
              <w:t>-</w:t>
            </w:r>
            <w:r w:rsidR="002D2711">
              <w:rPr>
                <w:rFonts w:hint="eastAsia"/>
                <w:szCs w:val="28"/>
                <w:lang w:eastAsia="zh-CN"/>
              </w:rPr>
              <w:t>适用</w:t>
            </w:r>
            <w:r w:rsidR="002D2711">
              <w:rPr>
                <w:szCs w:val="28"/>
                <w:lang w:eastAsia="zh-CN"/>
              </w:rPr>
              <w:t>学生与儿童</w:t>
            </w:r>
            <w:r>
              <w:rPr>
                <w:rFonts w:hint="eastAsia"/>
                <w:szCs w:val="28"/>
                <w:lang w:eastAsia="zh-CN"/>
              </w:rPr>
              <w:t xml:space="preserve"> </w:t>
            </w:r>
            <w:r w:rsidR="00624ACF">
              <w:rPr>
                <w:szCs w:val="28"/>
                <w:lang w:eastAsia="zh-CN"/>
              </w:rPr>
              <w:t xml:space="preserve"> </w:t>
            </w:r>
          </w:p>
        </w:tc>
      </w:tr>
    </w:tbl>
    <w:p w14:paraId="2EFBFE56" w14:textId="77777777" w:rsidR="0074696E" w:rsidRPr="004C6EEE" w:rsidRDefault="0035694D" w:rsidP="00AD784C">
      <w:pPr>
        <w:pStyle w:val="Spacerparatopoffirstpage"/>
        <w:rPr>
          <w:lang w:eastAsia="zh-CN"/>
        </w:rPr>
      </w:pPr>
      <w:r>
        <w:rPr>
          <w:lang w:eastAsia="en-AU"/>
        </w:rPr>
        <w:drawing>
          <wp:anchor distT="0" distB="0" distL="114300" distR="114300" simplePos="0" relativeHeight="251657728" behindDoc="1" locked="1" layoutInCell="0" allowOverlap="1" wp14:anchorId="0D9869DB" wp14:editId="4D4B3B31">
            <wp:simplePos x="0" y="0"/>
            <wp:positionH relativeFrom="page">
              <wp:posOffset>0</wp:posOffset>
            </wp:positionH>
            <wp:positionV relativeFrom="page">
              <wp:posOffset>0</wp:posOffset>
            </wp:positionV>
            <wp:extent cx="7570470" cy="1380490"/>
            <wp:effectExtent l="0" t="0" r="0" b="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1380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9064E" w14:textId="77777777" w:rsidR="00A62D44" w:rsidRPr="004C6EEE" w:rsidRDefault="00A62D44" w:rsidP="004C6EEE">
      <w:pPr>
        <w:pStyle w:val="Sectionbreakfirstpage"/>
        <w:rPr>
          <w:lang w:eastAsia="zh-CN"/>
        </w:rPr>
        <w:sectPr w:rsidR="00A62D44" w:rsidRPr="004C6EEE" w:rsidSect="00AD784C">
          <w:footerReference w:type="default" r:id="rId8"/>
          <w:pgSz w:w="11906" w:h="16838" w:code="9"/>
          <w:pgMar w:top="567" w:right="851" w:bottom="1418" w:left="851" w:header="510" w:footer="510" w:gutter="0"/>
          <w:cols w:space="708"/>
          <w:docGrid w:linePitch="360"/>
        </w:sectPr>
      </w:pPr>
    </w:p>
    <w:p w14:paraId="20779885" w14:textId="5807AAB7" w:rsidR="00373DD0" w:rsidRPr="00E14F5F" w:rsidRDefault="00373DD0" w:rsidP="00373DD0">
      <w:pPr>
        <w:pStyle w:val="Heading2"/>
        <w:rPr>
          <w:lang w:eastAsia="zh-CN"/>
        </w:rPr>
      </w:pPr>
      <w:r w:rsidRPr="00E14F5F">
        <w:t>2020</w:t>
      </w:r>
      <w:r w:rsidR="006D245A">
        <w:t>年</w:t>
      </w:r>
      <w:r w:rsidR="006D245A">
        <w:rPr>
          <w:rFonts w:hint="eastAsia"/>
          <w:lang w:eastAsia="zh-CN"/>
        </w:rPr>
        <w:t>1</w:t>
      </w:r>
      <w:r w:rsidR="006D245A">
        <w:rPr>
          <w:rFonts w:hint="eastAsia"/>
          <w:lang w:eastAsia="zh-CN"/>
        </w:rPr>
        <w:t>月</w:t>
      </w:r>
      <w:r w:rsidR="006D245A">
        <w:rPr>
          <w:rFonts w:hint="eastAsia"/>
          <w:lang w:eastAsia="zh-CN"/>
        </w:rPr>
        <w:t>26</w:t>
      </w:r>
      <w:r w:rsidR="006D245A">
        <w:rPr>
          <w:rFonts w:hint="eastAsia"/>
          <w:lang w:eastAsia="zh-CN"/>
        </w:rPr>
        <w:t>日更新</w:t>
      </w:r>
    </w:p>
    <w:p w14:paraId="479551D5" w14:textId="1AE3202A" w:rsidR="008008A5" w:rsidRPr="008008A5" w:rsidRDefault="008008A5" w:rsidP="00373DD0">
      <w:pPr>
        <w:pStyle w:val="DHHSbody"/>
        <w:rPr>
          <w:rFonts w:eastAsia="SimSun"/>
          <w:lang w:eastAsia="zh-CN"/>
        </w:rPr>
      </w:pPr>
      <w:r>
        <w:rPr>
          <w:rFonts w:eastAsia="SimSun" w:hint="eastAsia"/>
          <w:lang w:eastAsia="zh-CN"/>
        </w:rPr>
        <w:t>2019</w:t>
      </w:r>
      <w:r>
        <w:rPr>
          <w:rFonts w:eastAsia="SimSun" w:hint="eastAsia"/>
          <w:lang w:eastAsia="zh-CN"/>
        </w:rPr>
        <w:t>年</w:t>
      </w:r>
      <w:r>
        <w:rPr>
          <w:rFonts w:eastAsia="SimSun" w:hint="eastAsia"/>
          <w:lang w:eastAsia="zh-CN"/>
        </w:rPr>
        <w:t>12</w:t>
      </w:r>
      <w:r>
        <w:rPr>
          <w:rFonts w:eastAsia="SimSun" w:hint="eastAsia"/>
          <w:lang w:eastAsia="zh-CN"/>
        </w:rPr>
        <w:t>月下旬中国武汉发现新</w:t>
      </w:r>
      <w:r w:rsidR="006D15A4">
        <w:rPr>
          <w:rFonts w:eastAsia="SimSun" w:hint="eastAsia"/>
          <w:lang w:eastAsia="zh-CN"/>
        </w:rPr>
        <w:t>型</w:t>
      </w:r>
      <w:r>
        <w:rPr>
          <w:rFonts w:eastAsia="SimSun" w:hint="eastAsia"/>
          <w:lang w:eastAsia="zh-CN"/>
        </w:rPr>
        <w:t>冠状病毒</w:t>
      </w:r>
      <w:r>
        <w:rPr>
          <w:lang w:eastAsia="zh-CN"/>
        </w:rPr>
        <w:t>(2019-nCoV)</w:t>
      </w:r>
      <w:r w:rsidR="00C1086D">
        <w:rPr>
          <w:lang w:eastAsia="zh-CN"/>
        </w:rPr>
        <w:t>疾病</w:t>
      </w:r>
      <w:r>
        <w:rPr>
          <w:lang w:eastAsia="zh-CN"/>
        </w:rPr>
        <w:t>的爆发</w:t>
      </w:r>
      <w:r>
        <w:rPr>
          <w:rFonts w:ascii="SimSun" w:eastAsia="SimSun" w:hAnsi="SimSun" w:hint="eastAsia"/>
          <w:lang w:eastAsia="zh-CN"/>
        </w:rPr>
        <w:t>。</w:t>
      </w:r>
      <w:r w:rsidR="00C1086D">
        <w:rPr>
          <w:rFonts w:ascii="SimSun" w:eastAsia="SimSun" w:hAnsi="SimSun" w:hint="eastAsia"/>
          <w:lang w:eastAsia="zh-CN"/>
        </w:rPr>
        <w:t>已</w:t>
      </w:r>
      <w:r w:rsidR="002D73DE">
        <w:rPr>
          <w:rFonts w:ascii="SimSun" w:eastAsia="SimSun" w:hAnsi="SimSun" w:hint="eastAsia"/>
          <w:lang w:eastAsia="zh-CN"/>
        </w:rPr>
        <w:t>报告的病例主要是在中国湖北省的武汉市</w:t>
      </w:r>
      <w:r w:rsidR="00C1086D">
        <w:rPr>
          <w:rFonts w:ascii="SimSun" w:eastAsia="SimSun" w:hAnsi="SimSun" w:hint="eastAsia"/>
          <w:lang w:eastAsia="zh-CN"/>
        </w:rPr>
        <w:t>，以及其他中国城市和国家，包括澳大利亚维多利亚州的一个</w:t>
      </w:r>
      <w:r w:rsidR="003C08C5">
        <w:rPr>
          <w:rFonts w:ascii="SimSun" w:eastAsia="SimSun" w:hAnsi="SimSun" w:hint="eastAsia"/>
          <w:lang w:eastAsia="zh-CN"/>
        </w:rPr>
        <w:t>确诊</w:t>
      </w:r>
      <w:r w:rsidR="00C1086D">
        <w:rPr>
          <w:rFonts w:ascii="SimSun" w:eastAsia="SimSun" w:hAnsi="SimSun" w:hint="eastAsia"/>
          <w:lang w:eastAsia="zh-CN"/>
        </w:rPr>
        <w:t>病例。</w:t>
      </w:r>
    </w:p>
    <w:p w14:paraId="02150F60" w14:textId="21DEB093" w:rsidR="00373DD0" w:rsidRDefault="00C1086D" w:rsidP="00373DD0">
      <w:pPr>
        <w:pStyle w:val="Heading2"/>
        <w:rPr>
          <w:lang w:eastAsia="zh-CN"/>
        </w:rPr>
      </w:pPr>
      <w:r>
        <w:rPr>
          <w:lang w:eastAsia="zh-CN"/>
        </w:rPr>
        <w:t>这是一种什么病毒</w:t>
      </w:r>
      <w:r>
        <w:rPr>
          <w:rFonts w:hint="eastAsia"/>
          <w:lang w:eastAsia="zh-CN"/>
        </w:rPr>
        <w:t>？</w:t>
      </w:r>
    </w:p>
    <w:p w14:paraId="706494C3" w14:textId="606E4F28" w:rsidR="00C1086D" w:rsidRDefault="00C1086D" w:rsidP="008C3DE1">
      <w:pPr>
        <w:spacing w:line="276" w:lineRule="auto"/>
        <w:rPr>
          <w:lang w:eastAsia="zh-CN"/>
        </w:rPr>
      </w:pPr>
      <w:r w:rsidRPr="008C3DE1">
        <w:rPr>
          <w:rFonts w:hint="eastAsia"/>
        </w:rPr>
        <w:t>冠状病毒会使人和动物得病。</w:t>
      </w:r>
      <w:r w:rsidR="003C08C5" w:rsidRPr="008C3DE1">
        <w:rPr>
          <w:rFonts w:hint="eastAsia"/>
        </w:rPr>
        <w:t>有些</w:t>
      </w:r>
      <w:r w:rsidRPr="008C3DE1">
        <w:rPr>
          <w:rFonts w:hint="eastAsia"/>
        </w:rPr>
        <w:t>些冠状病毒可引起类似于普通感冒的疾病，而另一些</w:t>
      </w:r>
      <w:r w:rsidR="00071B60" w:rsidRPr="008C3DE1">
        <w:rPr>
          <w:rFonts w:hint="eastAsia"/>
        </w:rPr>
        <w:t>冠状病毒</w:t>
      </w:r>
      <w:r w:rsidRPr="008C3DE1">
        <w:rPr>
          <w:rFonts w:hint="eastAsia"/>
        </w:rPr>
        <w:t>则可引起更严重的疾病，包括严重急性呼吸系统综合症（</w:t>
      </w:r>
      <w:r w:rsidRPr="008C3DE1">
        <w:rPr>
          <w:rFonts w:hint="eastAsia"/>
        </w:rPr>
        <w:t>SARS</w:t>
      </w:r>
      <w:r w:rsidRPr="008C3DE1">
        <w:rPr>
          <w:rFonts w:hint="eastAsia"/>
        </w:rPr>
        <w:t>）和中东呼吸系统综合症（</w:t>
      </w:r>
      <w:r w:rsidRPr="008C3DE1">
        <w:rPr>
          <w:rFonts w:hint="eastAsia"/>
        </w:rPr>
        <w:t>MERS</w:t>
      </w:r>
      <w:r w:rsidRPr="008C3DE1">
        <w:rPr>
          <w:rFonts w:hint="eastAsia"/>
        </w:rPr>
        <w:t>）。</w:t>
      </w:r>
    </w:p>
    <w:p w14:paraId="53D93378" w14:textId="77777777" w:rsidR="008C3DE1" w:rsidRPr="008C3DE1" w:rsidRDefault="008C3DE1" w:rsidP="008C3DE1">
      <w:pPr>
        <w:spacing w:line="276" w:lineRule="auto"/>
        <w:rPr>
          <w:lang w:eastAsia="zh-CN"/>
        </w:rPr>
      </w:pPr>
    </w:p>
    <w:p w14:paraId="63FA1C40" w14:textId="7BA18AAE" w:rsidR="00C1086D" w:rsidRPr="008C3DE1" w:rsidRDefault="00C1086D" w:rsidP="008C3DE1">
      <w:pPr>
        <w:spacing w:line="276" w:lineRule="auto"/>
        <w:rPr>
          <w:lang w:eastAsia="zh-CN"/>
        </w:rPr>
      </w:pPr>
      <w:r w:rsidRPr="008C3DE1">
        <w:rPr>
          <w:rFonts w:hint="eastAsia"/>
        </w:rPr>
        <w:t>在中国武汉发现的该病毒被称为</w:t>
      </w:r>
      <w:r w:rsidRPr="008C3DE1">
        <w:t>“</w:t>
      </w:r>
      <w:r w:rsidRPr="008C3DE1">
        <w:rPr>
          <w:rFonts w:hint="eastAsia"/>
        </w:rPr>
        <w:t>新型病毒</w:t>
      </w:r>
      <w:r w:rsidRPr="008C3DE1">
        <w:t>”</w:t>
      </w:r>
      <w:r w:rsidRPr="008C3DE1">
        <w:rPr>
          <w:rFonts w:hint="eastAsia"/>
        </w:rPr>
        <w:t>，因为它是新</w:t>
      </w:r>
      <w:r w:rsidR="00071B60" w:rsidRPr="008C3DE1">
        <w:rPr>
          <w:rFonts w:hint="eastAsia"/>
        </w:rPr>
        <w:t>的</w:t>
      </w:r>
      <w:r w:rsidRPr="008C3DE1">
        <w:rPr>
          <w:rFonts w:hint="eastAsia"/>
        </w:rPr>
        <w:t>病毒。在此</w:t>
      </w:r>
      <w:r w:rsidR="00071B60" w:rsidRPr="008C3DE1">
        <w:rPr>
          <w:rFonts w:hint="eastAsia"/>
        </w:rPr>
        <w:t>次</w:t>
      </w:r>
      <w:r w:rsidRPr="008C3DE1">
        <w:rPr>
          <w:rFonts w:hint="eastAsia"/>
        </w:rPr>
        <w:t>爆发之前尚未</w:t>
      </w:r>
      <w:r w:rsidR="00071B60" w:rsidRPr="008C3DE1">
        <w:rPr>
          <w:rFonts w:hint="eastAsia"/>
        </w:rPr>
        <w:t>被检测到</w:t>
      </w:r>
      <w:r w:rsidRPr="008C3DE1">
        <w:rPr>
          <w:rFonts w:hint="eastAsia"/>
        </w:rPr>
        <w:t>。大多数被感染的人住在中国武汉或去过那里。</w:t>
      </w:r>
      <w:r w:rsidRPr="008C3DE1">
        <w:rPr>
          <w:rFonts w:hint="eastAsia"/>
          <w:lang w:eastAsia="zh-CN"/>
        </w:rPr>
        <w:t>中国其他省份和其他国家也有</w:t>
      </w:r>
      <w:r w:rsidR="006D15A4">
        <w:rPr>
          <w:rFonts w:hint="eastAsia"/>
          <w:lang w:eastAsia="zh-CN"/>
        </w:rPr>
        <w:t>新型冠状病毒</w:t>
      </w:r>
      <w:r w:rsidRPr="008C3DE1">
        <w:rPr>
          <w:rFonts w:hint="eastAsia"/>
          <w:lang w:eastAsia="zh-CN"/>
        </w:rPr>
        <w:t>的</w:t>
      </w:r>
      <w:r w:rsidR="00071B60" w:rsidRPr="008C3DE1">
        <w:rPr>
          <w:rFonts w:hint="eastAsia"/>
          <w:lang w:eastAsia="zh-CN"/>
        </w:rPr>
        <w:t>报告</w:t>
      </w:r>
      <w:r w:rsidRPr="008C3DE1">
        <w:rPr>
          <w:rFonts w:hint="eastAsia"/>
          <w:lang w:eastAsia="zh-CN"/>
        </w:rPr>
        <w:t>病例。该病毒很可能最初来自</w:t>
      </w:r>
      <w:r w:rsidR="00071B60" w:rsidRPr="008C3DE1">
        <w:rPr>
          <w:rFonts w:hint="eastAsia"/>
          <w:lang w:eastAsia="zh-CN"/>
        </w:rPr>
        <w:t>某种</w:t>
      </w:r>
      <w:r w:rsidRPr="008C3DE1">
        <w:rPr>
          <w:rFonts w:hint="eastAsia"/>
          <w:lang w:eastAsia="zh-CN"/>
        </w:rPr>
        <w:t>动物</w:t>
      </w:r>
      <w:r w:rsidR="008C3DE1">
        <w:rPr>
          <w:rFonts w:hint="eastAsia"/>
          <w:lang w:eastAsia="zh-CN"/>
        </w:rPr>
        <w:t>,</w:t>
      </w:r>
      <w:r w:rsidRPr="008C3DE1">
        <w:rPr>
          <w:rFonts w:hint="eastAsia"/>
          <w:lang w:eastAsia="zh-CN"/>
        </w:rPr>
        <w:t>现在有证据表明</w:t>
      </w:r>
      <w:r w:rsidR="00071B60" w:rsidRPr="008C3DE1">
        <w:rPr>
          <w:rFonts w:hint="eastAsia"/>
          <w:lang w:eastAsia="zh-CN"/>
        </w:rPr>
        <w:t>该病毒</w:t>
      </w:r>
      <w:r w:rsidRPr="008C3DE1">
        <w:rPr>
          <w:rFonts w:hint="eastAsia"/>
          <w:lang w:eastAsia="zh-CN"/>
        </w:rPr>
        <w:t>可以在人与人之间传播。</w:t>
      </w:r>
    </w:p>
    <w:p w14:paraId="448CDE6E" w14:textId="1915CF73" w:rsidR="00373DD0" w:rsidRDefault="00071B60" w:rsidP="00373DD0">
      <w:pPr>
        <w:pStyle w:val="Heading2"/>
        <w:rPr>
          <w:lang w:eastAsia="zh-CN"/>
        </w:rPr>
      </w:pPr>
      <w:r>
        <w:rPr>
          <w:lang w:eastAsia="zh-CN"/>
        </w:rPr>
        <w:t>此病</w:t>
      </w:r>
      <w:r w:rsidR="00C1086D">
        <w:rPr>
          <w:lang w:eastAsia="zh-CN"/>
        </w:rPr>
        <w:t>有哪些症状</w:t>
      </w:r>
      <w:r w:rsidR="00C1086D">
        <w:rPr>
          <w:rFonts w:hint="eastAsia"/>
          <w:lang w:eastAsia="zh-CN"/>
        </w:rPr>
        <w:t>？</w:t>
      </w:r>
    </w:p>
    <w:p w14:paraId="7F8BED97" w14:textId="4118E74B" w:rsidR="00C1086D" w:rsidRPr="008C3DE1" w:rsidRDefault="00C1086D" w:rsidP="008C3DE1">
      <w:r w:rsidRPr="008C3DE1">
        <w:rPr>
          <w:rFonts w:hint="eastAsia"/>
        </w:rPr>
        <w:t>症状可能有发烧和咳嗽、喉咙痛或呼吸急促。</w:t>
      </w:r>
    </w:p>
    <w:p w14:paraId="375E12F2" w14:textId="77777777" w:rsidR="00C1086D" w:rsidRPr="00C1086D" w:rsidRDefault="00C1086D" w:rsidP="00373DD0">
      <w:pPr>
        <w:pStyle w:val="DHHSbody"/>
        <w:rPr>
          <w:rFonts w:eastAsia="SimSun"/>
          <w:lang w:val="en-US" w:eastAsia="zh-CN"/>
        </w:rPr>
      </w:pPr>
    </w:p>
    <w:p w14:paraId="727E538B" w14:textId="1B6C570F" w:rsidR="00373DD0" w:rsidRDefault="00027C2B" w:rsidP="00373DD0">
      <w:pPr>
        <w:pStyle w:val="Heading2"/>
        <w:rPr>
          <w:lang w:eastAsia="zh-CN"/>
        </w:rPr>
      </w:pPr>
      <w:r>
        <w:rPr>
          <w:lang w:eastAsia="zh-CN"/>
        </w:rPr>
        <w:t>如果我的孩子身体</w:t>
      </w:r>
      <w:r w:rsidR="007C1868">
        <w:rPr>
          <w:rFonts w:hint="eastAsia"/>
          <w:lang w:eastAsia="zh-CN"/>
        </w:rPr>
        <w:t>健康</w:t>
      </w:r>
      <w:r>
        <w:rPr>
          <w:rFonts w:hint="eastAsia"/>
          <w:lang w:eastAsia="zh-CN"/>
        </w:rPr>
        <w:t>，</w:t>
      </w:r>
      <w:r>
        <w:rPr>
          <w:lang w:eastAsia="zh-CN"/>
        </w:rPr>
        <w:t>并且在过去</w:t>
      </w:r>
      <w:r>
        <w:rPr>
          <w:rFonts w:hint="eastAsia"/>
          <w:lang w:eastAsia="zh-CN"/>
        </w:rPr>
        <w:t>14</w:t>
      </w:r>
      <w:r>
        <w:rPr>
          <w:rFonts w:hint="eastAsia"/>
          <w:lang w:eastAsia="zh-CN"/>
        </w:rPr>
        <w:t>天内去过中国武汉或有此病例的</w:t>
      </w:r>
      <w:r w:rsidR="002A77A1">
        <w:rPr>
          <w:rFonts w:hint="eastAsia"/>
          <w:lang w:eastAsia="zh-CN"/>
        </w:rPr>
        <w:t>其他</w:t>
      </w:r>
      <w:r>
        <w:rPr>
          <w:rFonts w:hint="eastAsia"/>
          <w:lang w:eastAsia="zh-CN"/>
        </w:rPr>
        <w:t>国家，然后又回来上学了，应该怎么办？</w:t>
      </w:r>
    </w:p>
    <w:p w14:paraId="56854249" w14:textId="1783040B" w:rsidR="00C90C87" w:rsidRPr="006578B1" w:rsidRDefault="00C90C87" w:rsidP="00DF3ACC">
      <w:pPr>
        <w:pStyle w:val="DHHSbody"/>
        <w:rPr>
          <w:rFonts w:eastAsia="SimSun"/>
          <w:b/>
          <w:lang w:eastAsia="zh-CN"/>
        </w:rPr>
      </w:pPr>
      <w:r w:rsidRPr="006578B1">
        <w:rPr>
          <w:rFonts w:eastAsia="SimSun" w:hint="eastAsia"/>
          <w:b/>
          <w:lang w:eastAsia="zh-CN"/>
        </w:rPr>
        <w:t>除非有以下情况，否则无须禁止去过中国武汉或其他有报告病例的地区的健康儿童进入学校或早教</w:t>
      </w:r>
      <w:r w:rsidR="004B4D41">
        <w:rPr>
          <w:rFonts w:eastAsia="SimSun" w:hint="eastAsia"/>
          <w:b/>
          <w:lang w:eastAsia="zh-CN"/>
        </w:rPr>
        <w:t>机构</w:t>
      </w:r>
      <w:r w:rsidRPr="006578B1">
        <w:rPr>
          <w:rFonts w:eastAsia="SimSun" w:hint="eastAsia"/>
          <w:b/>
          <w:lang w:eastAsia="zh-CN"/>
        </w:rPr>
        <w:t>：</w:t>
      </w:r>
    </w:p>
    <w:p w14:paraId="0EFB8F66" w14:textId="3C68EC1D" w:rsidR="00373DD0" w:rsidRPr="00DF3ACC" w:rsidRDefault="004B4D41" w:rsidP="00DF3ACC">
      <w:pPr>
        <w:pStyle w:val="DHHSbody"/>
        <w:numPr>
          <w:ilvl w:val="0"/>
          <w:numId w:val="13"/>
        </w:numPr>
        <w:rPr>
          <w:lang w:eastAsia="zh-CN"/>
        </w:rPr>
      </w:pPr>
      <w:r>
        <w:rPr>
          <w:rFonts w:asciiTheme="minorEastAsia" w:eastAsiaTheme="minorEastAsia" w:hint="eastAsia"/>
          <w:lang w:eastAsia="zh-CN"/>
        </w:rPr>
        <w:t>此</w:t>
      </w:r>
      <w:r w:rsidR="00C90C87">
        <w:rPr>
          <w:lang w:eastAsia="zh-CN"/>
        </w:rPr>
        <w:t>人是新型冠状病毒确诊病</w:t>
      </w:r>
      <w:r w:rsidR="00C90C87">
        <w:rPr>
          <w:rFonts w:ascii="SimSun" w:eastAsia="SimSun" w:hAnsi="SimSun" w:hint="eastAsia"/>
          <w:lang w:eastAsia="zh-CN"/>
        </w:rPr>
        <w:t>人</w:t>
      </w:r>
    </w:p>
    <w:p w14:paraId="63B8F885" w14:textId="73DA07C6" w:rsidR="00373DD0" w:rsidRPr="00DF3ACC" w:rsidRDefault="004B4D41" w:rsidP="00DF3ACC">
      <w:pPr>
        <w:pStyle w:val="DHHSbody"/>
        <w:numPr>
          <w:ilvl w:val="0"/>
          <w:numId w:val="13"/>
        </w:numPr>
        <w:rPr>
          <w:lang w:eastAsia="zh-CN"/>
        </w:rPr>
      </w:pPr>
      <w:r>
        <w:rPr>
          <w:rFonts w:asciiTheme="minorEastAsia" w:eastAsiaTheme="minorEastAsia" w:hint="eastAsia"/>
          <w:lang w:eastAsia="zh-CN"/>
        </w:rPr>
        <w:t>此</w:t>
      </w:r>
      <w:r w:rsidR="00C90C87">
        <w:rPr>
          <w:lang w:eastAsia="zh-CN"/>
        </w:rPr>
        <w:t>人</w:t>
      </w:r>
      <w:r w:rsidR="00C90C87">
        <w:rPr>
          <w:rFonts w:ascii="SimSun" w:eastAsia="SimSun" w:hAnsi="SimSun" w:hint="eastAsia"/>
          <w:lang w:eastAsia="zh-CN"/>
        </w:rPr>
        <w:t>在</w:t>
      </w:r>
      <w:r w:rsidR="00C90C87">
        <w:rPr>
          <w:lang w:eastAsia="zh-CN"/>
        </w:rPr>
        <w:t>过去</w:t>
      </w:r>
      <w:r w:rsidR="00C90C87">
        <w:rPr>
          <w:rFonts w:eastAsia="SimSun" w:hint="eastAsia"/>
          <w:lang w:eastAsia="zh-CN"/>
        </w:rPr>
        <w:t>14</w:t>
      </w:r>
      <w:r w:rsidR="00C90C87">
        <w:rPr>
          <w:rFonts w:eastAsia="SimSun" w:hint="eastAsia"/>
          <w:lang w:eastAsia="zh-CN"/>
        </w:rPr>
        <w:t>天里紧密接触过一位</w:t>
      </w:r>
      <w:r w:rsidR="00C90C87">
        <w:rPr>
          <w:lang w:eastAsia="zh-CN"/>
        </w:rPr>
        <w:t>新型冠状病毒确诊病</w:t>
      </w:r>
      <w:r w:rsidR="00C90C87">
        <w:rPr>
          <w:rFonts w:ascii="SimSun" w:eastAsia="SimSun" w:hAnsi="SimSun" w:hint="eastAsia"/>
          <w:lang w:eastAsia="zh-CN"/>
        </w:rPr>
        <w:t>人</w:t>
      </w:r>
    </w:p>
    <w:p w14:paraId="77DF813A" w14:textId="67B90352" w:rsidR="008C3DE1" w:rsidRPr="00C90C87" w:rsidRDefault="00C90C87" w:rsidP="008C3DE1">
      <w:pPr>
        <w:pStyle w:val="DHHSbody"/>
        <w:rPr>
          <w:lang w:val="en-US" w:eastAsia="zh-CN"/>
        </w:rPr>
      </w:pPr>
      <w:r w:rsidRPr="008C3DE1">
        <w:rPr>
          <w:rFonts w:hint="eastAsia"/>
          <w:lang w:eastAsia="zh-CN"/>
        </w:rPr>
        <w:t>如果您认为</w:t>
      </w:r>
      <w:r w:rsidR="004B4D41">
        <w:rPr>
          <w:rFonts w:asciiTheme="minorEastAsia" w:eastAsiaTheme="minorEastAsia" w:hint="eastAsia"/>
          <w:lang w:eastAsia="zh-CN"/>
        </w:rPr>
        <w:t>有</w:t>
      </w:r>
      <w:r w:rsidRPr="008C3DE1">
        <w:rPr>
          <w:rFonts w:hint="eastAsia"/>
          <w:lang w:eastAsia="zh-CN"/>
        </w:rPr>
        <w:t>儿童、学生或教职员工可能符合以上条件</w:t>
      </w:r>
      <w:r w:rsidR="004B4D41">
        <w:rPr>
          <w:rFonts w:hint="eastAsia"/>
          <w:lang w:eastAsia="zh-CN"/>
        </w:rPr>
        <w:t>之一</w:t>
      </w:r>
      <w:r w:rsidRPr="008C3DE1">
        <w:rPr>
          <w:rFonts w:hint="eastAsia"/>
          <w:lang w:eastAsia="zh-CN"/>
        </w:rPr>
        <w:t>，</w:t>
      </w:r>
      <w:r w:rsidR="002A77A1" w:rsidRPr="008C3DE1">
        <w:rPr>
          <w:rFonts w:hint="eastAsia"/>
          <w:lang w:eastAsia="zh-CN"/>
        </w:rPr>
        <w:t>请拨打</w:t>
      </w:r>
      <w:r w:rsidR="002A77A1" w:rsidRPr="008C3DE1">
        <w:rPr>
          <w:rFonts w:hint="eastAsia"/>
          <w:lang w:eastAsia="zh-CN"/>
        </w:rPr>
        <w:t>1300 651 160</w:t>
      </w:r>
      <w:r w:rsidRPr="008C3DE1">
        <w:rPr>
          <w:rFonts w:hint="eastAsia"/>
          <w:lang w:eastAsia="zh-CN"/>
        </w:rPr>
        <w:t>致电卫生与民政服务部（</w:t>
      </w:r>
      <w:r w:rsidRPr="008C3DE1">
        <w:rPr>
          <w:rFonts w:hint="eastAsia"/>
          <w:lang w:eastAsia="zh-CN"/>
        </w:rPr>
        <w:t>DHHS</w:t>
      </w:r>
      <w:r w:rsidR="002A77A1" w:rsidRPr="008C3DE1">
        <w:rPr>
          <w:rFonts w:hint="eastAsia"/>
          <w:lang w:eastAsia="zh-CN"/>
        </w:rPr>
        <w:t>），讨论</w:t>
      </w:r>
      <w:r w:rsidRPr="008C3DE1">
        <w:rPr>
          <w:rFonts w:hint="eastAsia"/>
          <w:lang w:eastAsia="zh-CN"/>
        </w:rPr>
        <w:t>进一步措施。</w:t>
      </w:r>
    </w:p>
    <w:p w14:paraId="390E0B1A" w14:textId="542F8F17" w:rsidR="002A77A1" w:rsidRDefault="002A77A1" w:rsidP="002A77A1">
      <w:pPr>
        <w:pStyle w:val="Heading2"/>
        <w:rPr>
          <w:lang w:eastAsia="zh-CN"/>
        </w:rPr>
      </w:pPr>
      <w:r>
        <w:rPr>
          <w:lang w:eastAsia="zh-CN"/>
        </w:rPr>
        <w:t>如果我的孩子现在生病了</w:t>
      </w:r>
      <w:r>
        <w:rPr>
          <w:rFonts w:hint="eastAsia"/>
          <w:lang w:eastAsia="zh-CN"/>
        </w:rPr>
        <w:t>，</w:t>
      </w:r>
      <w:r>
        <w:rPr>
          <w:lang w:eastAsia="zh-CN"/>
        </w:rPr>
        <w:t>或者</w:t>
      </w:r>
      <w:r>
        <w:rPr>
          <w:rFonts w:hint="eastAsia"/>
          <w:lang w:eastAsia="zh-CN"/>
        </w:rPr>
        <w:t>去过中国武汉或有此病例的其他国家</w:t>
      </w:r>
      <w:r>
        <w:rPr>
          <w:rFonts w:hint="eastAsia"/>
          <w:lang w:eastAsia="zh-CN"/>
        </w:rPr>
        <w:t>14</w:t>
      </w:r>
      <w:r>
        <w:rPr>
          <w:rFonts w:hint="eastAsia"/>
          <w:lang w:eastAsia="zh-CN"/>
        </w:rPr>
        <w:t>天</w:t>
      </w:r>
      <w:r w:rsidR="00765889">
        <w:rPr>
          <w:rFonts w:hint="eastAsia"/>
          <w:lang w:eastAsia="zh-CN"/>
        </w:rPr>
        <w:t>内</w:t>
      </w:r>
      <w:r>
        <w:rPr>
          <w:rFonts w:hint="eastAsia"/>
          <w:lang w:eastAsia="zh-CN"/>
        </w:rPr>
        <w:t>生病了，应该怎么办？</w:t>
      </w:r>
    </w:p>
    <w:p w14:paraId="3CCFA959" w14:textId="5212ADB7" w:rsidR="002A77A1" w:rsidRPr="008C3DE1" w:rsidRDefault="002A77A1" w:rsidP="002A77A1">
      <w:pPr>
        <w:pStyle w:val="DHHSbullet1"/>
        <w:rPr>
          <w:lang w:eastAsia="zh-CN"/>
        </w:rPr>
      </w:pPr>
      <w:r>
        <w:rPr>
          <w:rFonts w:ascii="SimSun" w:eastAsia="SimSun" w:hAnsi="SimSun" w:cs="SimSun" w:hint="eastAsia"/>
          <w:lang w:eastAsia="zh-CN"/>
        </w:rPr>
        <w:t>如果您的孩子发烧、出汗、怕冷或呼吸急促，则一定不要让其去学校，直到经过医生检查。</w:t>
      </w:r>
    </w:p>
    <w:p w14:paraId="4355BDDF" w14:textId="73BF1AFA" w:rsidR="002A77A1" w:rsidRPr="008C3DE1" w:rsidRDefault="00AD738B" w:rsidP="008C3DE1">
      <w:pPr>
        <w:pStyle w:val="DHHSbullet1"/>
        <w:rPr>
          <w:lang w:eastAsia="zh-CN"/>
        </w:rPr>
      </w:pPr>
      <w:r w:rsidRPr="008C3DE1">
        <w:rPr>
          <w:rFonts w:ascii="SimSun" w:eastAsia="SimSun" w:hAnsi="SimSun" w:cs="SimSun" w:hint="eastAsia"/>
          <w:lang w:eastAsia="zh-CN"/>
        </w:rPr>
        <w:t>带孩子去就医</w:t>
      </w:r>
      <w:r w:rsidRPr="008C3DE1">
        <w:rPr>
          <w:rFonts w:ascii="SimSun" w:eastAsia="SimSun" w:hAnsi="SimSun" w:hint="eastAsia"/>
          <w:lang w:eastAsia="zh-CN"/>
        </w:rPr>
        <w:t>。但</w:t>
      </w:r>
      <w:r w:rsidRPr="008C3DE1">
        <w:rPr>
          <w:rFonts w:ascii="SimSun" w:eastAsia="SimSun" w:hAnsi="SimSun" w:cs="SimSun" w:hint="eastAsia"/>
          <w:lang w:eastAsia="zh-CN"/>
        </w:rPr>
        <w:t>如果有口罩</w:t>
      </w:r>
      <w:r w:rsidRPr="008C3DE1">
        <w:rPr>
          <w:rFonts w:ascii="SimSun" w:eastAsia="SimSun" w:hAnsi="SimSun" w:hint="eastAsia"/>
          <w:lang w:eastAsia="zh-CN"/>
        </w:rPr>
        <w:t>，</w:t>
      </w:r>
      <w:r w:rsidRPr="008C3DE1">
        <w:rPr>
          <w:rFonts w:ascii="SimSun" w:eastAsia="SimSun" w:hAnsi="SimSun" w:cs="SimSun" w:hint="eastAsia"/>
          <w:lang w:eastAsia="zh-CN"/>
        </w:rPr>
        <w:t>先给</w:t>
      </w:r>
      <w:r w:rsidRPr="008C3DE1">
        <w:rPr>
          <w:rFonts w:ascii="SimSun" w:eastAsia="SimSun" w:hAnsi="SimSun" w:hint="eastAsia"/>
          <w:lang w:eastAsia="zh-CN"/>
        </w:rPr>
        <w:t>其</w:t>
      </w:r>
      <w:r w:rsidRPr="008C3DE1">
        <w:rPr>
          <w:rFonts w:ascii="SimSun" w:eastAsia="SimSun" w:hAnsi="SimSun" w:cs="SimSun" w:hint="eastAsia"/>
          <w:lang w:eastAsia="zh-CN"/>
        </w:rPr>
        <w:t>戴上</w:t>
      </w:r>
      <w:r w:rsidRPr="008C3DE1">
        <w:rPr>
          <w:rFonts w:ascii="SimSun" w:eastAsia="SimSun" w:hAnsi="SimSun" w:hint="eastAsia"/>
          <w:lang w:eastAsia="zh-CN"/>
        </w:rPr>
        <w:t>。</w:t>
      </w:r>
      <w:r w:rsidRPr="008C3DE1">
        <w:rPr>
          <w:rFonts w:ascii="SimSun" w:eastAsia="SimSun" w:hAnsi="SimSun" w:cs="SimSun" w:hint="eastAsia"/>
          <w:lang w:eastAsia="zh-CN"/>
        </w:rPr>
        <w:t>然后</w:t>
      </w:r>
      <w:r w:rsidRPr="008C3DE1">
        <w:rPr>
          <w:rFonts w:ascii="SimSun" w:eastAsia="SimSun" w:hAnsi="SimSun" w:hint="eastAsia"/>
          <w:lang w:eastAsia="zh-CN"/>
        </w:rPr>
        <w:t>，</w:t>
      </w:r>
      <w:r w:rsidRPr="008C3DE1">
        <w:rPr>
          <w:rFonts w:ascii="SimSun" w:eastAsia="SimSun" w:hAnsi="SimSun" w:cs="SimSun" w:hint="eastAsia"/>
          <w:lang w:eastAsia="zh-CN"/>
        </w:rPr>
        <w:t>在去见医生或</w:t>
      </w:r>
      <w:r w:rsidR="004B4D41">
        <w:rPr>
          <w:rFonts w:ascii="SimSun" w:eastAsia="SimSun" w:hAnsi="SimSun" w:cs="SimSun" w:hint="eastAsia"/>
          <w:lang w:eastAsia="zh-CN"/>
        </w:rPr>
        <w:t>去</w:t>
      </w:r>
      <w:r w:rsidRPr="008C3DE1">
        <w:rPr>
          <w:rFonts w:ascii="SimSun" w:eastAsia="SimSun" w:hAnsi="SimSun" w:cs="SimSun" w:hint="eastAsia"/>
          <w:lang w:eastAsia="zh-CN"/>
        </w:rPr>
        <w:t>医院前先打电话告诉他们</w:t>
      </w:r>
      <w:r w:rsidRPr="008C3DE1">
        <w:rPr>
          <w:rFonts w:ascii="SimSun" w:eastAsia="SimSun" w:hAnsi="SimSun" w:hint="eastAsia"/>
          <w:lang w:eastAsia="zh-CN"/>
        </w:rPr>
        <w:t>，</w:t>
      </w:r>
      <w:r w:rsidRPr="008C3DE1">
        <w:rPr>
          <w:rFonts w:ascii="SimSun" w:eastAsia="SimSun" w:hAnsi="SimSun" w:cs="SimSun" w:hint="eastAsia"/>
          <w:lang w:eastAsia="zh-CN"/>
        </w:rPr>
        <w:t>您的孩子病了</w:t>
      </w:r>
      <w:r w:rsidRPr="008C3DE1">
        <w:rPr>
          <w:rFonts w:ascii="SimSun" w:eastAsia="SimSun" w:hAnsi="SimSun" w:hint="eastAsia"/>
          <w:lang w:eastAsia="zh-CN"/>
        </w:rPr>
        <w:t>。</w:t>
      </w:r>
    </w:p>
    <w:p w14:paraId="38969B56" w14:textId="3FA3F643" w:rsidR="00AD738B" w:rsidRPr="00AD738B" w:rsidRDefault="00AD738B" w:rsidP="00373DD0">
      <w:pPr>
        <w:pStyle w:val="DHHSbullet1"/>
        <w:rPr>
          <w:lang w:eastAsia="zh-CN"/>
        </w:rPr>
      </w:pPr>
      <w:r>
        <w:rPr>
          <w:rFonts w:eastAsia="SimSun" w:hint="eastAsia"/>
          <w:lang w:eastAsia="zh-CN"/>
        </w:rPr>
        <w:t>到医院或医生诊所后，告诉他们，您的孩子最近去过中国武汉或其他有</w:t>
      </w:r>
      <w:r>
        <w:rPr>
          <w:lang w:eastAsia="zh-CN"/>
        </w:rPr>
        <w:t>新型冠状病毒病例的国家</w:t>
      </w:r>
      <w:r>
        <w:rPr>
          <w:rFonts w:ascii="SimSun" w:eastAsia="SimSun" w:hAnsi="SimSun" w:hint="eastAsia"/>
          <w:lang w:eastAsia="zh-CN"/>
        </w:rPr>
        <w:t>。去</w:t>
      </w:r>
      <w:r w:rsidR="004B4D41">
        <w:rPr>
          <w:rFonts w:ascii="SimSun" w:eastAsia="SimSun" w:hAnsi="SimSun" w:hint="eastAsia"/>
          <w:lang w:eastAsia="zh-CN"/>
        </w:rPr>
        <w:t>医疗机构</w:t>
      </w:r>
      <w:r>
        <w:rPr>
          <w:rFonts w:ascii="SimSun" w:eastAsia="SimSun" w:hAnsi="SimSun" w:hint="eastAsia"/>
          <w:lang w:eastAsia="zh-CN"/>
        </w:rPr>
        <w:t>前或一到</w:t>
      </w:r>
      <w:r w:rsidR="004B4D41">
        <w:rPr>
          <w:rFonts w:ascii="SimSun" w:eastAsia="SimSun" w:hAnsi="SimSun" w:hint="eastAsia"/>
          <w:lang w:eastAsia="zh-CN"/>
        </w:rPr>
        <w:t>医疗机构</w:t>
      </w:r>
      <w:r>
        <w:rPr>
          <w:rFonts w:ascii="SimSun" w:eastAsia="SimSun" w:hAnsi="SimSun" w:hint="eastAsia"/>
          <w:lang w:eastAsia="zh-CN"/>
        </w:rPr>
        <w:t>后，请</w:t>
      </w:r>
      <w:r>
        <w:rPr>
          <w:lang w:eastAsia="zh-CN"/>
        </w:rPr>
        <w:t>确保给孩子戴上口罩</w:t>
      </w:r>
      <w:r>
        <w:rPr>
          <w:rFonts w:ascii="SimSun" w:eastAsia="SimSun" w:hAnsi="SimSun" w:hint="eastAsia"/>
          <w:lang w:eastAsia="zh-CN"/>
        </w:rPr>
        <w:t>。</w:t>
      </w:r>
    </w:p>
    <w:p w14:paraId="2F3E9EB2" w14:textId="77777777" w:rsidR="008C3DE1" w:rsidRPr="008C3DE1" w:rsidRDefault="008C3DE1" w:rsidP="008C3DE1">
      <w:pPr>
        <w:rPr>
          <w:lang w:eastAsia="zh-CN"/>
        </w:rPr>
      </w:pPr>
    </w:p>
    <w:p w14:paraId="4C161626" w14:textId="64818638" w:rsidR="00AD738B" w:rsidRDefault="00AD738B" w:rsidP="008C3DE1">
      <w:pPr>
        <w:rPr>
          <w:lang w:eastAsia="zh-CN"/>
        </w:rPr>
      </w:pPr>
      <w:r w:rsidRPr="008C3DE1">
        <w:rPr>
          <w:rFonts w:hint="eastAsia"/>
        </w:rPr>
        <w:t>如果您的孩子有严重的症状，例如，呼吸急促</w:t>
      </w:r>
      <w:r w:rsidRPr="008C3DE1">
        <w:rPr>
          <w:rFonts w:hint="eastAsia"/>
        </w:rPr>
        <w:t>:</w:t>
      </w:r>
    </w:p>
    <w:p w14:paraId="71C22F06" w14:textId="77777777" w:rsidR="00B11A0B" w:rsidRPr="008C3DE1" w:rsidRDefault="00B11A0B" w:rsidP="008C3DE1">
      <w:pPr>
        <w:rPr>
          <w:lang w:eastAsia="zh-CN"/>
        </w:rPr>
      </w:pPr>
    </w:p>
    <w:p w14:paraId="5806FF10" w14:textId="2566748C" w:rsidR="00AD738B" w:rsidRPr="008C3DE1" w:rsidRDefault="00AD738B" w:rsidP="00373DD0">
      <w:pPr>
        <w:pStyle w:val="DHHSbullet1"/>
        <w:rPr>
          <w:lang w:eastAsia="zh-CN"/>
        </w:rPr>
      </w:pPr>
      <w:r>
        <w:rPr>
          <w:rFonts w:eastAsia="SimSun" w:hint="eastAsia"/>
          <w:lang w:eastAsia="zh-CN"/>
        </w:rPr>
        <w:t>请拨打</w:t>
      </w:r>
      <w:r>
        <w:rPr>
          <w:rFonts w:eastAsia="SimSun" w:hint="eastAsia"/>
          <w:lang w:eastAsia="zh-CN"/>
        </w:rPr>
        <w:t>000</w:t>
      </w:r>
      <w:r>
        <w:rPr>
          <w:rFonts w:eastAsia="SimSun" w:hint="eastAsia"/>
          <w:lang w:eastAsia="zh-CN"/>
        </w:rPr>
        <w:t>叫救护车，并且</w:t>
      </w:r>
    </w:p>
    <w:p w14:paraId="371E4F08" w14:textId="114DA472" w:rsidR="00BF34A4" w:rsidRDefault="00D13BAF" w:rsidP="008C3DE1">
      <w:pPr>
        <w:pStyle w:val="DHHSbullet1"/>
        <w:rPr>
          <w:lang w:eastAsia="zh-CN"/>
        </w:rPr>
      </w:pPr>
      <w:r>
        <w:rPr>
          <w:lang w:eastAsia="zh-CN"/>
        </w:rPr>
        <w:t>告知救护人员</w:t>
      </w:r>
      <w:r w:rsidRPr="008C3DE1">
        <w:rPr>
          <w:rFonts w:ascii="SimSun" w:eastAsia="SimSun" w:hAnsi="SimSun" w:hint="eastAsia"/>
          <w:lang w:eastAsia="zh-CN"/>
        </w:rPr>
        <w:t>，</w:t>
      </w:r>
      <w:r>
        <w:rPr>
          <w:lang w:eastAsia="zh-CN"/>
        </w:rPr>
        <w:t>病人</w:t>
      </w:r>
      <w:r w:rsidRPr="008C3DE1">
        <w:rPr>
          <w:rFonts w:eastAsia="SimSun" w:hint="eastAsia"/>
          <w:lang w:eastAsia="zh-CN"/>
        </w:rPr>
        <w:t>去过中国武汉或其他有</w:t>
      </w:r>
      <w:r>
        <w:rPr>
          <w:lang w:eastAsia="zh-CN"/>
        </w:rPr>
        <w:t>新型冠状病毒病例的国家</w:t>
      </w:r>
    </w:p>
    <w:p w14:paraId="4DC80A18" w14:textId="4769E749" w:rsidR="00BF34A4" w:rsidRPr="009457A9" w:rsidRDefault="00D13BAF" w:rsidP="00BF34A4">
      <w:pPr>
        <w:pStyle w:val="Heading2"/>
        <w:rPr>
          <w:sz w:val="23"/>
          <w:szCs w:val="23"/>
          <w:lang w:eastAsia="zh-CN"/>
        </w:rPr>
      </w:pPr>
      <w:r>
        <w:rPr>
          <w:lang w:eastAsia="zh-CN"/>
        </w:rPr>
        <w:t>我可以怎样帮助防止新型冠状病毒的传播</w:t>
      </w:r>
      <w:r>
        <w:rPr>
          <w:rFonts w:hint="eastAsia"/>
          <w:lang w:eastAsia="zh-CN"/>
        </w:rPr>
        <w:t>?</w:t>
      </w:r>
    </w:p>
    <w:p w14:paraId="4B43BD25" w14:textId="58E3D39E" w:rsidR="00D13BAF" w:rsidRPr="009457A9" w:rsidRDefault="00D13BAF" w:rsidP="00BF34A4">
      <w:pPr>
        <w:pStyle w:val="DHHSbullet1"/>
      </w:pPr>
      <w:r>
        <w:rPr>
          <w:rFonts w:eastAsia="SimSun" w:hint="eastAsia"/>
          <w:lang w:eastAsia="zh-CN"/>
        </w:rPr>
        <w:t>经常用肥皂和水洗手</w:t>
      </w:r>
    </w:p>
    <w:p w14:paraId="1B9E5F6A" w14:textId="5AB3FDB1" w:rsidR="00BF34A4" w:rsidRPr="009457A9" w:rsidRDefault="00D13BAF" w:rsidP="00BF34A4">
      <w:pPr>
        <w:pStyle w:val="DHHSbullet1"/>
        <w:rPr>
          <w:lang w:eastAsia="zh-CN"/>
        </w:rPr>
      </w:pPr>
      <w:r>
        <w:rPr>
          <w:lang w:eastAsia="zh-CN"/>
        </w:rPr>
        <w:lastRenderedPageBreak/>
        <w:t>咳嗽和打喷嚏时用肘部捂住</w:t>
      </w:r>
    </w:p>
    <w:p w14:paraId="1BF91E06" w14:textId="67C436C5" w:rsidR="006D245A" w:rsidRPr="00820DBD" w:rsidRDefault="006D245A" w:rsidP="006D245A">
      <w:pPr>
        <w:pStyle w:val="Heading1"/>
        <w:rPr>
          <w:rFonts w:ascii="SimSun" w:eastAsia="SimSun" w:hAnsi="SimSun"/>
          <w:b/>
          <w:sz w:val="28"/>
          <w:szCs w:val="28"/>
          <w:lang w:eastAsia="zh-CN"/>
        </w:rPr>
      </w:pPr>
      <w:r w:rsidRPr="00820DBD">
        <w:rPr>
          <w:rFonts w:ascii="SimSun" w:eastAsia="SimSun" w:hAnsi="SimSun"/>
          <w:b/>
          <w:color w:val="004B96"/>
          <w:sz w:val="28"/>
          <w:szCs w:val="28"/>
          <w:lang w:eastAsia="zh-CN"/>
        </w:rPr>
        <w:t>我可以去哪</w:t>
      </w:r>
      <w:r w:rsidR="00D13BAF" w:rsidRPr="00820DBD">
        <w:rPr>
          <w:rFonts w:ascii="SimSun" w:eastAsia="SimSun" w:hAnsi="SimSun"/>
          <w:b/>
          <w:color w:val="004B96"/>
          <w:sz w:val="28"/>
          <w:szCs w:val="28"/>
          <w:lang w:eastAsia="zh-CN"/>
        </w:rPr>
        <w:t>里</w:t>
      </w:r>
      <w:r w:rsidRPr="00820DBD">
        <w:rPr>
          <w:rFonts w:ascii="SimSun" w:eastAsia="SimSun" w:hAnsi="SimSun"/>
          <w:b/>
          <w:color w:val="004B96"/>
          <w:sz w:val="28"/>
          <w:szCs w:val="28"/>
          <w:lang w:eastAsia="zh-CN"/>
        </w:rPr>
        <w:t>了解更多信息？</w:t>
      </w:r>
    </w:p>
    <w:p w14:paraId="4EC62798" w14:textId="4B8C8D32" w:rsidR="00931FD1" w:rsidRDefault="00D13BAF" w:rsidP="00931FD1">
      <w:pPr>
        <w:pStyle w:val="DHHSbody"/>
        <w:rPr>
          <w:color w:val="FF0000"/>
          <w:lang w:val="en-US" w:eastAsia="zh-CN"/>
        </w:rPr>
      </w:pPr>
      <w:r>
        <w:rPr>
          <w:rFonts w:ascii="SimSun" w:eastAsia="SimSun" w:hAnsi="SimSun" w:cs="SimSun" w:hint="eastAsia"/>
          <w:lang w:eastAsia="zh-CN"/>
        </w:rPr>
        <w:t>要了解有关此事的维州最新消息，请访问</w:t>
      </w:r>
      <w:r w:rsidR="00931FD1">
        <w:rPr>
          <w:lang w:val="en-US" w:eastAsia="zh-CN"/>
        </w:rPr>
        <w:t xml:space="preserve">: </w:t>
      </w:r>
      <w:hyperlink r:id="rId9" w:history="1">
        <w:r w:rsidR="00931FD1">
          <w:rPr>
            <w:rStyle w:val="Hyperlink"/>
            <w:lang w:eastAsia="zh-CN"/>
          </w:rPr>
          <w:t>https://www.dhhs.vic.gov.au/novelcoronavirus</w:t>
        </w:r>
      </w:hyperlink>
    </w:p>
    <w:p w14:paraId="22E9DC5B" w14:textId="2FF8A2D1" w:rsidR="00931FD1" w:rsidRDefault="00820DBD" w:rsidP="00931FD1">
      <w:pPr>
        <w:pStyle w:val="DHHSbody"/>
        <w:rPr>
          <w:lang w:val="en-US" w:eastAsia="zh-CN"/>
        </w:rPr>
      </w:pPr>
      <w:r>
        <w:rPr>
          <w:rFonts w:ascii="SimSun" w:eastAsia="SimSun" w:hAnsi="SimSun" w:cs="SimSun" w:hint="eastAsia"/>
          <w:lang w:eastAsia="zh-CN"/>
        </w:rPr>
        <w:t>要了解全国最新消息</w:t>
      </w:r>
      <w:r w:rsidR="00931FD1">
        <w:rPr>
          <w:lang w:val="en-US" w:eastAsia="zh-CN"/>
        </w:rPr>
        <w:t xml:space="preserve">: </w:t>
      </w:r>
      <w:hyperlink r:id="rId10" w:history="1">
        <w:r w:rsidR="00931FD1">
          <w:rPr>
            <w:rStyle w:val="Hyperlink"/>
            <w:lang w:val="en-US" w:eastAsia="zh-CN"/>
          </w:rPr>
          <w:t>https://www.health.gov.au/news/latest-information-about-novel-coronavirus</w:t>
        </w:r>
      </w:hyperlink>
    </w:p>
    <w:p w14:paraId="00B76109" w14:textId="123028FC" w:rsidR="00931FD1" w:rsidRDefault="00820DBD" w:rsidP="00931FD1">
      <w:pPr>
        <w:pStyle w:val="DHHSbody"/>
        <w:rPr>
          <w:lang w:val="en-US" w:eastAsia="zh-CN"/>
        </w:rPr>
      </w:pPr>
      <w:r>
        <w:rPr>
          <w:rFonts w:ascii="SimSun" w:eastAsia="SimSun" w:hAnsi="SimSun" w:cs="SimSun" w:hint="eastAsia"/>
          <w:lang w:eastAsia="zh-CN"/>
        </w:rPr>
        <w:t>要了解国际最新消息</w:t>
      </w:r>
      <w:r w:rsidR="00931FD1">
        <w:rPr>
          <w:lang w:val="en-US" w:eastAsia="zh-CN"/>
        </w:rPr>
        <w:t xml:space="preserve">: </w:t>
      </w:r>
      <w:hyperlink r:id="rId11" w:history="1">
        <w:r w:rsidR="00931FD1">
          <w:rPr>
            <w:rStyle w:val="Hyperlink"/>
            <w:lang w:val="en-US" w:eastAsia="zh-CN"/>
          </w:rPr>
          <w:t>https://www.who.int/westernpacific/emergencies/novel-coronavirus</w:t>
        </w:r>
      </w:hyperlink>
    </w:p>
    <w:p w14:paraId="16123ECF" w14:textId="25CB127B" w:rsidR="00931FD1" w:rsidRDefault="00820DBD" w:rsidP="00931FD1">
      <w:pPr>
        <w:pStyle w:val="DHHSbody"/>
        <w:rPr>
          <w:rFonts w:ascii="Calibri" w:eastAsiaTheme="minorHAnsi" w:hAnsi="Calibri"/>
          <w:sz w:val="22"/>
          <w:szCs w:val="22"/>
        </w:rPr>
      </w:pPr>
      <w:r>
        <w:rPr>
          <w:rFonts w:eastAsia="Arial"/>
          <w:lang w:eastAsia="zh-CN"/>
        </w:rPr>
        <w:t xml:space="preserve">WHO </w:t>
      </w:r>
      <w:r>
        <w:rPr>
          <w:rFonts w:ascii="SimSun" w:eastAsia="SimSun" w:hAnsi="SimSun" w:cs="SimSun" w:hint="eastAsia"/>
          <w:lang w:eastAsia="zh-CN"/>
        </w:rPr>
        <w:t>资源</w:t>
      </w:r>
      <w:hyperlink r:id="rId12" w:history="1">
        <w:r w:rsidR="00931FD1">
          <w:rPr>
            <w:rStyle w:val="Hyperlink"/>
          </w:rPr>
          <w:t>https://www.who.int/health-topics/coronavirus</w:t>
        </w:r>
      </w:hyperlink>
      <w:r w:rsidR="00931FD1">
        <w:t xml:space="preserve"> </w:t>
      </w:r>
    </w:p>
    <w:p w14:paraId="60FE6575" w14:textId="77777777" w:rsidR="00303EE6" w:rsidRPr="00303EE6" w:rsidRDefault="00303EE6" w:rsidP="00303EE6">
      <w:pPr>
        <w:spacing w:after="120" w:line="270" w:lineRule="atLeast"/>
        <w:rPr>
          <w:rFonts w:ascii="Arial" w:eastAsia="Times" w:hAnsi="Arial"/>
        </w:rPr>
      </w:pPr>
    </w:p>
    <w:tbl>
      <w:tblPr>
        <w:tblW w:w="4802" w:type="pct"/>
        <w:tblInd w:w="108" w:type="dxa"/>
        <w:tblCellMar>
          <w:top w:w="113" w:type="dxa"/>
          <w:bottom w:w="57" w:type="dxa"/>
        </w:tblCellMar>
        <w:tblLook w:val="00A0" w:firstRow="1" w:lastRow="0" w:firstColumn="1" w:lastColumn="0" w:noHBand="0" w:noVBand="0"/>
      </w:tblPr>
      <w:tblGrid>
        <w:gridCol w:w="9790"/>
      </w:tblGrid>
      <w:tr w:rsidR="00303EE6" w:rsidRPr="00303EE6" w14:paraId="4881EB9D" w14:textId="77777777" w:rsidTr="004A159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A87209C" w14:textId="4EAA6296" w:rsidR="00303EE6" w:rsidRPr="00303EE6" w:rsidRDefault="00820DBD" w:rsidP="00303EE6">
            <w:pPr>
              <w:spacing w:after="120" w:line="270" w:lineRule="atLeast"/>
              <w:rPr>
                <w:rFonts w:ascii="Arial" w:eastAsia="Times" w:hAnsi="Arial" w:cs="Arial"/>
                <w:lang w:eastAsia="zh-CN"/>
              </w:rPr>
            </w:pPr>
            <w:r>
              <w:rPr>
                <w:rFonts w:ascii="SimSun" w:hAnsi="SimSun" w:cs="SimSun"/>
                <w:lang w:eastAsia="zh-CN"/>
              </w:rPr>
              <w:t>维多利亚州政府授权与出版</w:t>
            </w:r>
            <w:r>
              <w:rPr>
                <w:rFonts w:ascii="Arial" w:eastAsia="Times" w:hAnsi="Arial" w:cs="Arial" w:hint="eastAsia"/>
                <w:lang w:eastAsia="zh-CN"/>
              </w:rPr>
              <w:t xml:space="preserve"> </w:t>
            </w:r>
            <w:r>
              <w:rPr>
                <w:rFonts w:ascii="SimSun" w:hAnsi="SimSun" w:cs="SimSun" w:hint="eastAsia"/>
                <w:lang w:eastAsia="zh-CN"/>
              </w:rPr>
              <w:t>，</w:t>
            </w:r>
            <w:r w:rsidR="00303EE6" w:rsidRPr="00303EE6">
              <w:rPr>
                <w:rFonts w:ascii="Arial" w:eastAsia="Times" w:hAnsi="Arial" w:cs="Arial"/>
              </w:rPr>
              <w:t xml:space="preserve"> 1 Treasury Place, Melbourne</w:t>
            </w:r>
            <w:r>
              <w:rPr>
                <w:rFonts w:ascii="Arial" w:eastAsia="Times" w:hAnsi="Arial" w:cs="Arial" w:hint="eastAsia"/>
                <w:lang w:eastAsia="zh-CN"/>
              </w:rPr>
              <w:t xml:space="preserve"> </w:t>
            </w:r>
          </w:p>
          <w:p w14:paraId="4CFAB1C0" w14:textId="09DE0AC5" w:rsidR="00303EE6" w:rsidRPr="00303EE6" w:rsidRDefault="00303EE6" w:rsidP="00820DBD">
            <w:pPr>
              <w:spacing w:after="120" w:line="270" w:lineRule="atLeast"/>
              <w:rPr>
                <w:rFonts w:ascii="Arial" w:eastAsia="Times" w:hAnsi="Arial" w:cs="Arial"/>
              </w:rPr>
            </w:pPr>
            <w:r w:rsidRPr="00303EE6">
              <w:rPr>
                <w:rFonts w:ascii="Arial" w:eastAsia="Times" w:hAnsi="Arial" w:cs="Arial"/>
              </w:rPr>
              <w:t>© State of Victoria, Department of Health and Human Services,</w:t>
            </w:r>
            <w:r w:rsidR="00931FD1">
              <w:rPr>
                <w:rFonts w:ascii="Arial" w:eastAsia="Times" w:hAnsi="Arial" w:cs="Arial"/>
              </w:rPr>
              <w:t xml:space="preserve"> </w:t>
            </w:r>
            <w:r w:rsidR="00820DBD">
              <w:rPr>
                <w:rFonts w:ascii="Arial" w:eastAsia="Times" w:hAnsi="Arial" w:cs="Arial" w:hint="eastAsia"/>
                <w:lang w:eastAsia="zh-CN"/>
              </w:rPr>
              <w:t xml:space="preserve"> </w:t>
            </w:r>
            <w:r w:rsidR="00931FD1">
              <w:rPr>
                <w:rFonts w:ascii="Arial" w:eastAsia="Times" w:hAnsi="Arial" w:cs="Arial"/>
              </w:rPr>
              <w:t xml:space="preserve"> 2020</w:t>
            </w:r>
            <w:r w:rsidR="00820DBD">
              <w:rPr>
                <w:rFonts w:ascii="SimSun" w:hAnsi="SimSun" w:cs="SimSun"/>
              </w:rPr>
              <w:t>年</w:t>
            </w:r>
            <w:r w:rsidR="00820DBD">
              <w:rPr>
                <w:rFonts w:ascii="Arial" w:eastAsia="Times" w:hAnsi="Arial" w:cs="Arial" w:hint="eastAsia"/>
                <w:lang w:eastAsia="zh-CN"/>
              </w:rPr>
              <w:t>1</w:t>
            </w:r>
            <w:r w:rsidR="00820DBD">
              <w:rPr>
                <w:rFonts w:ascii="SimSun" w:hAnsi="SimSun" w:cs="SimSun" w:hint="eastAsia"/>
                <w:lang w:eastAsia="zh-CN"/>
              </w:rPr>
              <w:t>月</w:t>
            </w:r>
          </w:p>
        </w:tc>
      </w:tr>
    </w:tbl>
    <w:p w14:paraId="3B38D036" w14:textId="77777777" w:rsidR="00B2752E" w:rsidRPr="00906490" w:rsidRDefault="00B2752E" w:rsidP="00FF6D9D">
      <w:pPr>
        <w:pStyle w:val="DHHSbody"/>
      </w:pPr>
    </w:p>
    <w:sectPr w:rsidR="00B2752E" w:rsidRPr="00906490" w:rsidSect="00F01E5F">
      <w:headerReference w:type="default" r:id="rId13"/>
      <w:footerReference w:type="default" r:id="rId14"/>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FF5D9" w14:textId="77777777" w:rsidR="00FE31B8" w:rsidRDefault="00FE31B8">
      <w:r>
        <w:separator/>
      </w:r>
    </w:p>
  </w:endnote>
  <w:endnote w:type="continuationSeparator" w:id="0">
    <w:p w14:paraId="3C93524B" w14:textId="77777777" w:rsidR="00FE31B8" w:rsidRDefault="00FE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ICTFontTextStyleBody">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Lat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2CB6E" w14:textId="77777777" w:rsidR="004A1597" w:rsidRPr="00F65AA9" w:rsidRDefault="0035694D" w:rsidP="0051568D">
    <w:pPr>
      <w:pStyle w:val="DHHSfooter"/>
    </w:pPr>
    <w:r>
      <w:rPr>
        <w:noProof/>
        <w:lang w:eastAsia="en-AU"/>
      </w:rPr>
      <w:drawing>
        <wp:anchor distT="0" distB="0" distL="114300" distR="114300" simplePos="0" relativeHeight="251657728" behindDoc="0" locked="1" layoutInCell="0" allowOverlap="1" wp14:anchorId="7A57DA8C" wp14:editId="17682712">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C3419" w14:textId="5CD3883E" w:rsidR="004A1597" w:rsidRPr="00A11421" w:rsidRDefault="00065CA6" w:rsidP="0051568D">
    <w:pPr>
      <w:pStyle w:val="DHHSfooter"/>
    </w:pPr>
    <w:r>
      <w:t>Coronavirus</w:t>
    </w:r>
    <w:r w:rsidR="004A1597">
      <w:t xml:space="preserve"> – </w:t>
    </w:r>
    <w:r>
      <w:t>information for</w:t>
    </w:r>
    <w:r w:rsidR="004A1597">
      <w:t xml:space="preserve"> </w:t>
    </w:r>
    <w:r>
      <w:t>students</w:t>
    </w:r>
    <w:r w:rsidR="004A1597" w:rsidRPr="00A11421">
      <w:tab/>
    </w:r>
    <w:r w:rsidR="004A1597" w:rsidRPr="00A11421">
      <w:fldChar w:fldCharType="begin"/>
    </w:r>
    <w:r w:rsidR="004A1597" w:rsidRPr="00A11421">
      <w:instrText xml:space="preserve"> PAGE </w:instrText>
    </w:r>
    <w:r w:rsidR="004A1597" w:rsidRPr="00A11421">
      <w:fldChar w:fldCharType="separate"/>
    </w:r>
    <w:r w:rsidR="00930C2F">
      <w:rPr>
        <w:noProof/>
      </w:rPr>
      <w:t>2</w:t>
    </w:r>
    <w:r w:rsidR="004A1597"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7D117" w14:textId="77777777" w:rsidR="00FE31B8" w:rsidRDefault="00FE31B8" w:rsidP="002862F1">
      <w:pPr>
        <w:spacing w:before="120"/>
      </w:pPr>
      <w:r>
        <w:separator/>
      </w:r>
    </w:p>
  </w:footnote>
  <w:footnote w:type="continuationSeparator" w:id="0">
    <w:p w14:paraId="1EFE78C5" w14:textId="77777777" w:rsidR="00FE31B8" w:rsidRDefault="00FE3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772ED" w14:textId="77777777" w:rsidR="004A1597" w:rsidRPr="0051568D" w:rsidRDefault="004A1597"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0D676D1F"/>
    <w:multiLevelType w:val="hybridMultilevel"/>
    <w:tmpl w:val="CCDC9B10"/>
    <w:lvl w:ilvl="0" w:tplc="1AAEC5EE">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C3773FD"/>
    <w:multiLevelType w:val="multilevel"/>
    <w:tmpl w:val="B742D3E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bullet"/>
      <w:lvlText w:val="o"/>
      <w:lvlJc w:val="left"/>
      <w:pPr>
        <w:ind w:left="0" w:firstLine="0"/>
      </w:pPr>
      <w:rPr>
        <w:rFonts w:ascii="Courier New" w:hAnsi="Courier New" w:cs="Courier New" w:hint="default"/>
      </w:rPr>
    </w:lvl>
    <w:lvl w:ilvl="8">
      <w:start w:val="1"/>
      <w:numFmt w:val="none"/>
      <w:lvlRestart w:val="0"/>
      <w:lvlText w:val=""/>
      <w:lvlJc w:val="left"/>
      <w:pPr>
        <w:ind w:left="0" w:firstLine="0"/>
      </w:pPr>
      <w:rPr>
        <w:rFonts w:hint="default"/>
      </w:rPr>
    </w:lvl>
  </w:abstractNum>
  <w:abstractNum w:abstractNumId="5" w15:restartNumberingAfterBreak="0">
    <w:nsid w:val="2E192BDF"/>
    <w:multiLevelType w:val="hybridMultilevel"/>
    <w:tmpl w:val="90661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78809DA"/>
    <w:multiLevelType w:val="hybridMultilevel"/>
    <w:tmpl w:val="AF7E0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F63FD7"/>
    <w:multiLevelType w:val="hybridMultilevel"/>
    <w:tmpl w:val="59800FDE"/>
    <w:lvl w:ilvl="0" w:tplc="AE8CBCEC">
      <w:start w:val="2020"/>
      <w:numFmt w:val="bullet"/>
      <w:lvlText w:val="-"/>
      <w:lvlJc w:val="left"/>
      <w:pPr>
        <w:ind w:left="720" w:hanging="360"/>
      </w:pPr>
      <w:rPr>
        <w:rFonts w:ascii="UICTFontTextStyleBody" w:eastAsiaTheme="minorHAnsi" w:hAnsi="UICTFontTextStyleBody"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4"/>
  </w:num>
  <w:num w:numId="10">
    <w:abstractNumId w:val="8"/>
  </w:num>
  <w:num w:numId="11">
    <w:abstractNumId w:val="5"/>
  </w:num>
  <w:num w:numId="12">
    <w:abstractNumId w:val="9"/>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4D"/>
    <w:rsid w:val="00004B2F"/>
    <w:rsid w:val="000072B6"/>
    <w:rsid w:val="0001021B"/>
    <w:rsid w:val="00011D89"/>
    <w:rsid w:val="00024D89"/>
    <w:rsid w:val="000250B6"/>
    <w:rsid w:val="00027C2B"/>
    <w:rsid w:val="00033D81"/>
    <w:rsid w:val="00041BF0"/>
    <w:rsid w:val="0004536B"/>
    <w:rsid w:val="00046B68"/>
    <w:rsid w:val="000527DD"/>
    <w:rsid w:val="000578B2"/>
    <w:rsid w:val="00060959"/>
    <w:rsid w:val="00065CA6"/>
    <w:rsid w:val="000663CD"/>
    <w:rsid w:val="00071B60"/>
    <w:rsid w:val="000733FE"/>
    <w:rsid w:val="00074219"/>
    <w:rsid w:val="00074ED5"/>
    <w:rsid w:val="0009113B"/>
    <w:rsid w:val="00094DA3"/>
    <w:rsid w:val="00096CD1"/>
    <w:rsid w:val="000A012C"/>
    <w:rsid w:val="000A0EB9"/>
    <w:rsid w:val="000A186C"/>
    <w:rsid w:val="000A6666"/>
    <w:rsid w:val="000B543D"/>
    <w:rsid w:val="000B5BF7"/>
    <w:rsid w:val="000B6BC8"/>
    <w:rsid w:val="000C19AA"/>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C6C36"/>
    <w:rsid w:val="001D0B75"/>
    <w:rsid w:val="001D3C09"/>
    <w:rsid w:val="001D44E8"/>
    <w:rsid w:val="001D60EC"/>
    <w:rsid w:val="001E1CE2"/>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A77A1"/>
    <w:rsid w:val="002B1729"/>
    <w:rsid w:val="002B36C7"/>
    <w:rsid w:val="002B4DD4"/>
    <w:rsid w:val="002B5277"/>
    <w:rsid w:val="002B5375"/>
    <w:rsid w:val="002B77C1"/>
    <w:rsid w:val="002C2728"/>
    <w:rsid w:val="002D2711"/>
    <w:rsid w:val="002D5006"/>
    <w:rsid w:val="002D73DE"/>
    <w:rsid w:val="002E01D0"/>
    <w:rsid w:val="002E161D"/>
    <w:rsid w:val="002E3100"/>
    <w:rsid w:val="002E6C95"/>
    <w:rsid w:val="002E7C36"/>
    <w:rsid w:val="002F5F31"/>
    <w:rsid w:val="002F5F46"/>
    <w:rsid w:val="00302216"/>
    <w:rsid w:val="00303E53"/>
    <w:rsid w:val="00303EE6"/>
    <w:rsid w:val="00306E5F"/>
    <w:rsid w:val="00307E14"/>
    <w:rsid w:val="00314054"/>
    <w:rsid w:val="00316F27"/>
    <w:rsid w:val="00317C4A"/>
    <w:rsid w:val="003223DC"/>
    <w:rsid w:val="00327870"/>
    <w:rsid w:val="0033259D"/>
    <w:rsid w:val="003406C6"/>
    <w:rsid w:val="003418CC"/>
    <w:rsid w:val="003459BD"/>
    <w:rsid w:val="00350D38"/>
    <w:rsid w:val="00351B36"/>
    <w:rsid w:val="0035694D"/>
    <w:rsid w:val="00357B4E"/>
    <w:rsid w:val="00373DD0"/>
    <w:rsid w:val="003744CF"/>
    <w:rsid w:val="00374717"/>
    <w:rsid w:val="0037676C"/>
    <w:rsid w:val="003829E5"/>
    <w:rsid w:val="003956CC"/>
    <w:rsid w:val="00395C9A"/>
    <w:rsid w:val="003A6B67"/>
    <w:rsid w:val="003B15E6"/>
    <w:rsid w:val="003C08C5"/>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A00"/>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597"/>
    <w:rsid w:val="004A160D"/>
    <w:rsid w:val="004A3E81"/>
    <w:rsid w:val="004A42B8"/>
    <w:rsid w:val="004A5C62"/>
    <w:rsid w:val="004A707D"/>
    <w:rsid w:val="004B4D41"/>
    <w:rsid w:val="004C6EEE"/>
    <w:rsid w:val="004C702B"/>
    <w:rsid w:val="004D016B"/>
    <w:rsid w:val="004D1B22"/>
    <w:rsid w:val="004D36F2"/>
    <w:rsid w:val="004E138F"/>
    <w:rsid w:val="004E4649"/>
    <w:rsid w:val="004E5C2B"/>
    <w:rsid w:val="004F00DD"/>
    <w:rsid w:val="004F1575"/>
    <w:rsid w:val="004F2133"/>
    <w:rsid w:val="004F55F1"/>
    <w:rsid w:val="004F6936"/>
    <w:rsid w:val="00503DC6"/>
    <w:rsid w:val="00506F5D"/>
    <w:rsid w:val="005126D0"/>
    <w:rsid w:val="0051568D"/>
    <w:rsid w:val="00526C15"/>
    <w:rsid w:val="00536499"/>
    <w:rsid w:val="00543903"/>
    <w:rsid w:val="00543F11"/>
    <w:rsid w:val="00547A95"/>
    <w:rsid w:val="00563578"/>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4ACF"/>
    <w:rsid w:val="00627DA7"/>
    <w:rsid w:val="00632D77"/>
    <w:rsid w:val="006358B4"/>
    <w:rsid w:val="006419AA"/>
    <w:rsid w:val="00644B7E"/>
    <w:rsid w:val="006454E6"/>
    <w:rsid w:val="00646A68"/>
    <w:rsid w:val="0065092E"/>
    <w:rsid w:val="00651EB7"/>
    <w:rsid w:val="006557A7"/>
    <w:rsid w:val="00656290"/>
    <w:rsid w:val="006578B1"/>
    <w:rsid w:val="006621D7"/>
    <w:rsid w:val="0066302A"/>
    <w:rsid w:val="00670597"/>
    <w:rsid w:val="006706D0"/>
    <w:rsid w:val="00677574"/>
    <w:rsid w:val="0068454C"/>
    <w:rsid w:val="00691B62"/>
    <w:rsid w:val="006933B5"/>
    <w:rsid w:val="00693D14"/>
    <w:rsid w:val="00695378"/>
    <w:rsid w:val="006A18C2"/>
    <w:rsid w:val="006B077C"/>
    <w:rsid w:val="006B2079"/>
    <w:rsid w:val="006B6803"/>
    <w:rsid w:val="006D15A4"/>
    <w:rsid w:val="006D245A"/>
    <w:rsid w:val="006D2A3F"/>
    <w:rsid w:val="006D2FBC"/>
    <w:rsid w:val="006E138B"/>
    <w:rsid w:val="006F1FDC"/>
    <w:rsid w:val="007013EF"/>
    <w:rsid w:val="007037C4"/>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65889"/>
    <w:rsid w:val="00770F37"/>
    <w:rsid w:val="007711A0"/>
    <w:rsid w:val="00772D5E"/>
    <w:rsid w:val="00776928"/>
    <w:rsid w:val="00785677"/>
    <w:rsid w:val="00786F16"/>
    <w:rsid w:val="00796E20"/>
    <w:rsid w:val="00797C32"/>
    <w:rsid w:val="007B0914"/>
    <w:rsid w:val="007B1374"/>
    <w:rsid w:val="007B589F"/>
    <w:rsid w:val="007B6186"/>
    <w:rsid w:val="007B73BC"/>
    <w:rsid w:val="007C1868"/>
    <w:rsid w:val="007C20B9"/>
    <w:rsid w:val="007C7301"/>
    <w:rsid w:val="007C7859"/>
    <w:rsid w:val="007D2BDE"/>
    <w:rsid w:val="007D2FB6"/>
    <w:rsid w:val="007D6E2D"/>
    <w:rsid w:val="007E0DE2"/>
    <w:rsid w:val="007E3B98"/>
    <w:rsid w:val="007F31B6"/>
    <w:rsid w:val="007F546C"/>
    <w:rsid w:val="007F625F"/>
    <w:rsid w:val="007F665E"/>
    <w:rsid w:val="00800412"/>
    <w:rsid w:val="008008A5"/>
    <w:rsid w:val="0080587B"/>
    <w:rsid w:val="00806468"/>
    <w:rsid w:val="008155F0"/>
    <w:rsid w:val="00816735"/>
    <w:rsid w:val="00820141"/>
    <w:rsid w:val="00820DBD"/>
    <w:rsid w:val="00820E0C"/>
    <w:rsid w:val="008338A2"/>
    <w:rsid w:val="00841AA9"/>
    <w:rsid w:val="00844007"/>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C3DE1"/>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0C2F"/>
    <w:rsid w:val="00931FD1"/>
    <w:rsid w:val="00934504"/>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547A"/>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4D13"/>
    <w:rsid w:val="00AD738B"/>
    <w:rsid w:val="00AD784C"/>
    <w:rsid w:val="00AE126A"/>
    <w:rsid w:val="00AE3005"/>
    <w:rsid w:val="00AE3BD5"/>
    <w:rsid w:val="00AE59A0"/>
    <w:rsid w:val="00AF0C57"/>
    <w:rsid w:val="00AF26F3"/>
    <w:rsid w:val="00AF5F04"/>
    <w:rsid w:val="00B00672"/>
    <w:rsid w:val="00B01B4D"/>
    <w:rsid w:val="00B06571"/>
    <w:rsid w:val="00B068BA"/>
    <w:rsid w:val="00B11A0B"/>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586C"/>
    <w:rsid w:val="00BC7468"/>
    <w:rsid w:val="00BC7D4F"/>
    <w:rsid w:val="00BC7ED7"/>
    <w:rsid w:val="00BD2850"/>
    <w:rsid w:val="00BE28D2"/>
    <w:rsid w:val="00BE4A64"/>
    <w:rsid w:val="00BF1C54"/>
    <w:rsid w:val="00BF34A4"/>
    <w:rsid w:val="00BF7F58"/>
    <w:rsid w:val="00C01381"/>
    <w:rsid w:val="00C079B8"/>
    <w:rsid w:val="00C1086D"/>
    <w:rsid w:val="00C123EA"/>
    <w:rsid w:val="00C12627"/>
    <w:rsid w:val="00C12A49"/>
    <w:rsid w:val="00C133EE"/>
    <w:rsid w:val="00C27DE9"/>
    <w:rsid w:val="00C32AE0"/>
    <w:rsid w:val="00C33388"/>
    <w:rsid w:val="00C35484"/>
    <w:rsid w:val="00C362FC"/>
    <w:rsid w:val="00C4173A"/>
    <w:rsid w:val="00C602FF"/>
    <w:rsid w:val="00C61174"/>
    <w:rsid w:val="00C6148F"/>
    <w:rsid w:val="00C62F7A"/>
    <w:rsid w:val="00C63B9C"/>
    <w:rsid w:val="00C6682F"/>
    <w:rsid w:val="00C7275E"/>
    <w:rsid w:val="00C74C5D"/>
    <w:rsid w:val="00C863C4"/>
    <w:rsid w:val="00C90C87"/>
    <w:rsid w:val="00C93C3E"/>
    <w:rsid w:val="00CA12E3"/>
    <w:rsid w:val="00CA6611"/>
    <w:rsid w:val="00CA6AE6"/>
    <w:rsid w:val="00CA782F"/>
    <w:rsid w:val="00CB3285"/>
    <w:rsid w:val="00CC0C72"/>
    <w:rsid w:val="00CC2BFD"/>
    <w:rsid w:val="00CD3476"/>
    <w:rsid w:val="00CD64DF"/>
    <w:rsid w:val="00CE0A4C"/>
    <w:rsid w:val="00CF2F50"/>
    <w:rsid w:val="00CF796F"/>
    <w:rsid w:val="00D02919"/>
    <w:rsid w:val="00D04C61"/>
    <w:rsid w:val="00D05B8D"/>
    <w:rsid w:val="00D065A2"/>
    <w:rsid w:val="00D07F00"/>
    <w:rsid w:val="00D13BAF"/>
    <w:rsid w:val="00D17B72"/>
    <w:rsid w:val="00D3185C"/>
    <w:rsid w:val="00D33E72"/>
    <w:rsid w:val="00D35BD6"/>
    <w:rsid w:val="00D361B5"/>
    <w:rsid w:val="00D411A2"/>
    <w:rsid w:val="00D4606D"/>
    <w:rsid w:val="00D50B9C"/>
    <w:rsid w:val="00D523F7"/>
    <w:rsid w:val="00D52D73"/>
    <w:rsid w:val="00D52E58"/>
    <w:rsid w:val="00D709CA"/>
    <w:rsid w:val="00D714CC"/>
    <w:rsid w:val="00D75EA7"/>
    <w:rsid w:val="00D81F21"/>
    <w:rsid w:val="00D95470"/>
    <w:rsid w:val="00DA0AEC"/>
    <w:rsid w:val="00DA2619"/>
    <w:rsid w:val="00DA4239"/>
    <w:rsid w:val="00DB0B61"/>
    <w:rsid w:val="00DB26ED"/>
    <w:rsid w:val="00DC090B"/>
    <w:rsid w:val="00DC1679"/>
    <w:rsid w:val="00DC2CF1"/>
    <w:rsid w:val="00DC4FCF"/>
    <w:rsid w:val="00DC50E0"/>
    <w:rsid w:val="00DC6386"/>
    <w:rsid w:val="00DD1130"/>
    <w:rsid w:val="00DD1951"/>
    <w:rsid w:val="00DD6628"/>
    <w:rsid w:val="00DE3250"/>
    <w:rsid w:val="00DE6028"/>
    <w:rsid w:val="00DE78A3"/>
    <w:rsid w:val="00DF1A71"/>
    <w:rsid w:val="00DF3ACC"/>
    <w:rsid w:val="00DF68C7"/>
    <w:rsid w:val="00DF731A"/>
    <w:rsid w:val="00E14F5F"/>
    <w:rsid w:val="00E170DC"/>
    <w:rsid w:val="00E26818"/>
    <w:rsid w:val="00E27FFC"/>
    <w:rsid w:val="00E30B15"/>
    <w:rsid w:val="00E40181"/>
    <w:rsid w:val="00E4274B"/>
    <w:rsid w:val="00E56A01"/>
    <w:rsid w:val="00E629A1"/>
    <w:rsid w:val="00E6794C"/>
    <w:rsid w:val="00E71591"/>
    <w:rsid w:val="00E82C55"/>
    <w:rsid w:val="00E92AC3"/>
    <w:rsid w:val="00EB00E0"/>
    <w:rsid w:val="00EB6162"/>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459"/>
    <w:rsid w:val="00FE2DCF"/>
    <w:rsid w:val="00FE31B8"/>
    <w:rsid w:val="00FF2FCE"/>
    <w:rsid w:val="00FF4F7D"/>
    <w:rsid w:val="00FF5548"/>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61AD541"/>
  <w15:docId w15:val="{B92AFF31-D444-4258-A27B-C1BCD8CD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efault">
    <w:name w:val="Default"/>
    <w:rsid w:val="00BF34A4"/>
    <w:pPr>
      <w:autoSpaceDE w:val="0"/>
      <w:autoSpaceDN w:val="0"/>
      <w:adjustRightInd w:val="0"/>
    </w:pPr>
    <w:rPr>
      <w:rFonts w:ascii="Lato" w:eastAsiaTheme="minorHAnsi" w:hAnsi="Lato" w:cs="Lato"/>
      <w:color w:val="000000"/>
      <w:sz w:val="24"/>
      <w:szCs w:val="24"/>
      <w:lang w:eastAsia="en-US"/>
    </w:rPr>
  </w:style>
  <w:style w:type="character" w:styleId="CommentReference">
    <w:name w:val="annotation reference"/>
    <w:basedOn w:val="DefaultParagraphFont"/>
    <w:uiPriority w:val="99"/>
    <w:semiHidden/>
    <w:unhideWhenUsed/>
    <w:rsid w:val="00BF34A4"/>
    <w:rPr>
      <w:sz w:val="16"/>
      <w:szCs w:val="16"/>
    </w:rPr>
  </w:style>
  <w:style w:type="paragraph" w:styleId="CommentText">
    <w:name w:val="annotation text"/>
    <w:basedOn w:val="Normal"/>
    <w:link w:val="CommentTextChar"/>
    <w:uiPriority w:val="99"/>
    <w:semiHidden/>
    <w:unhideWhenUsed/>
    <w:rsid w:val="00BF34A4"/>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BF34A4"/>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BF34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4A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065CA6"/>
    <w:pPr>
      <w:spacing w:after="0"/>
    </w:pPr>
    <w:rPr>
      <w:rFonts w:ascii="Cambria" w:eastAsia="Times New Roman" w:hAnsi="Cambria" w:cs="Times New Roman"/>
      <w:b/>
      <w:bCs/>
    </w:rPr>
  </w:style>
  <w:style w:type="character" w:customStyle="1" w:styleId="CommentSubjectChar">
    <w:name w:val="Comment Subject Char"/>
    <w:basedOn w:val="CommentTextChar"/>
    <w:link w:val="CommentSubject"/>
    <w:uiPriority w:val="99"/>
    <w:semiHidden/>
    <w:rsid w:val="00065CA6"/>
    <w:rPr>
      <w:rFonts w:ascii="Cambria" w:eastAsiaTheme="minorHAnsi" w:hAnsi="Cambria" w:cstheme="minorBidi"/>
      <w:b/>
      <w:bCs/>
      <w:lang w:eastAsia="en-US"/>
    </w:rPr>
  </w:style>
  <w:style w:type="paragraph" w:styleId="ListParagraph">
    <w:name w:val="List Paragraph"/>
    <w:basedOn w:val="Normal"/>
    <w:uiPriority w:val="34"/>
    <w:qFormat/>
    <w:rsid w:val="00373DD0"/>
    <w:pPr>
      <w:spacing w:before="100" w:beforeAutospacing="1" w:after="100" w:afterAutospacing="1"/>
    </w:pPr>
    <w:rPr>
      <w:rFonts w:ascii="Times New Roman" w:eastAsiaTheme="minorHAnsi" w:hAnsi="Times New Roman"/>
      <w:sz w:val="24"/>
      <w:szCs w:val="24"/>
      <w:lang w:eastAsia="en-AU"/>
    </w:rPr>
  </w:style>
  <w:style w:type="paragraph" w:styleId="BodyText">
    <w:name w:val="Body Text"/>
    <w:basedOn w:val="Normal"/>
    <w:link w:val="BodyTextChar"/>
    <w:uiPriority w:val="1"/>
    <w:qFormat/>
    <w:rsid w:val="006D245A"/>
    <w:pPr>
      <w:widowControl w:val="0"/>
      <w:autoSpaceDE w:val="0"/>
      <w:autoSpaceDN w:val="0"/>
      <w:ind w:left="312"/>
    </w:pPr>
    <w:rPr>
      <w:rFonts w:ascii="SimSun" w:hAnsi="SimSun" w:cs="SimSun"/>
      <w:lang w:eastAsia="en-AU" w:bidi="en-AU"/>
    </w:rPr>
  </w:style>
  <w:style w:type="character" w:customStyle="1" w:styleId="BodyTextChar">
    <w:name w:val="Body Text Char"/>
    <w:basedOn w:val="DefaultParagraphFont"/>
    <w:link w:val="BodyText"/>
    <w:uiPriority w:val="1"/>
    <w:rsid w:val="006D245A"/>
    <w:rPr>
      <w:rFonts w:ascii="SimSun" w:hAnsi="SimSun" w:cs="SimSun"/>
      <w:lang w:bidi="en-AU"/>
    </w:rPr>
  </w:style>
  <w:style w:type="paragraph" w:styleId="HTMLPreformatted">
    <w:name w:val="HTML Preformatted"/>
    <w:basedOn w:val="Normal"/>
    <w:link w:val="HTMLPreformattedChar"/>
    <w:uiPriority w:val="99"/>
    <w:semiHidden/>
    <w:unhideWhenUsed/>
    <w:rsid w:val="00C1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semiHidden/>
    <w:rsid w:val="00C1086D"/>
    <w:rPr>
      <w:rFonts w:ascii="Courier New" w:eastAsia="Times New Roman" w:hAnsi="Courier New" w:cs="Courier New"/>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50667">
      <w:bodyDiv w:val="1"/>
      <w:marLeft w:val="0"/>
      <w:marRight w:val="0"/>
      <w:marTop w:val="0"/>
      <w:marBottom w:val="0"/>
      <w:divBdr>
        <w:top w:val="none" w:sz="0" w:space="0" w:color="auto"/>
        <w:left w:val="none" w:sz="0" w:space="0" w:color="auto"/>
        <w:bottom w:val="none" w:sz="0" w:space="0" w:color="auto"/>
        <w:right w:val="none" w:sz="0" w:space="0" w:color="auto"/>
      </w:divBdr>
    </w:div>
    <w:div w:id="742682224">
      <w:bodyDiv w:val="1"/>
      <w:marLeft w:val="0"/>
      <w:marRight w:val="0"/>
      <w:marTop w:val="0"/>
      <w:marBottom w:val="0"/>
      <w:divBdr>
        <w:top w:val="none" w:sz="0" w:space="0" w:color="auto"/>
        <w:left w:val="none" w:sz="0" w:space="0" w:color="auto"/>
        <w:bottom w:val="none" w:sz="0" w:space="0" w:color="auto"/>
        <w:right w:val="none" w:sz="0" w:space="0" w:color="auto"/>
      </w:divBdr>
    </w:div>
    <w:div w:id="1007051579">
      <w:bodyDiv w:val="1"/>
      <w:marLeft w:val="0"/>
      <w:marRight w:val="0"/>
      <w:marTop w:val="0"/>
      <w:marBottom w:val="0"/>
      <w:divBdr>
        <w:top w:val="none" w:sz="0" w:space="0" w:color="auto"/>
        <w:left w:val="none" w:sz="0" w:space="0" w:color="auto"/>
        <w:bottom w:val="none" w:sz="0" w:space="0" w:color="auto"/>
        <w:right w:val="none" w:sz="0" w:space="0" w:color="auto"/>
      </w:divBdr>
    </w:div>
    <w:div w:id="112469247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554808648">
      <w:bodyDiv w:val="1"/>
      <w:marLeft w:val="0"/>
      <w:marRight w:val="0"/>
      <w:marTop w:val="0"/>
      <w:marBottom w:val="0"/>
      <w:divBdr>
        <w:top w:val="none" w:sz="0" w:space="0" w:color="auto"/>
        <w:left w:val="none" w:sz="0" w:space="0" w:color="auto"/>
        <w:bottom w:val="none" w:sz="0" w:space="0" w:color="auto"/>
        <w:right w:val="none" w:sz="0" w:space="0" w:color="auto"/>
      </w:divBdr>
    </w:div>
    <w:div w:id="1632327004">
      <w:bodyDiv w:val="1"/>
      <w:marLeft w:val="0"/>
      <w:marRight w:val="0"/>
      <w:marTop w:val="0"/>
      <w:marBottom w:val="0"/>
      <w:divBdr>
        <w:top w:val="none" w:sz="0" w:space="0" w:color="auto"/>
        <w:left w:val="none" w:sz="0" w:space="0" w:color="auto"/>
        <w:bottom w:val="none" w:sz="0" w:space="0" w:color="auto"/>
        <w:right w:val="none" w:sz="0" w:space="0" w:color="auto"/>
      </w:divBdr>
    </w:div>
    <w:div w:id="1731728889">
      <w:bodyDiv w:val="1"/>
      <w:marLeft w:val="0"/>
      <w:marRight w:val="0"/>
      <w:marTop w:val="0"/>
      <w:marBottom w:val="0"/>
      <w:divBdr>
        <w:top w:val="none" w:sz="0" w:space="0" w:color="auto"/>
        <w:left w:val="none" w:sz="0" w:space="0" w:color="auto"/>
        <w:bottom w:val="none" w:sz="0" w:space="0" w:color="auto"/>
        <w:right w:val="none" w:sz="0" w:space="0" w:color="auto"/>
      </w:divBdr>
    </w:div>
    <w:div w:id="190783901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ho.int/health-topics/coronavir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westernpacific/emergencies/novel-coronavir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ealth.gov.au/news/latest-information-about-novel-coronavirus" TargetMode="External"/><Relationship Id="rId4" Type="http://schemas.openxmlformats.org/officeDocument/2006/relationships/webSettings" Target="webSettings.xml"/><Relationship Id="rId9" Type="http://schemas.openxmlformats.org/officeDocument/2006/relationships/hyperlink" Target="https://www.dhhs.vic.gov.au/novelcoronaviru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i1206\Downloads\Charles\Increase%20in%20Syphilis%20in%20Mildura%20-%20October%20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Increase in Syphilis in Mildura - October 2019</Template>
  <TotalTime>1</TotalTime>
  <Pages>2</Pages>
  <Words>244</Words>
  <Characters>1392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1633</CharactersWithSpaces>
  <SharedDoc>false</SharedDoc>
  <HyperlinkBase/>
  <HLinks>
    <vt:vector size="36" baseType="variant">
      <vt:variant>
        <vt:i4>6750314</vt:i4>
      </vt:variant>
      <vt:variant>
        <vt:i4>15</vt:i4>
      </vt:variant>
      <vt:variant>
        <vt:i4>0</vt:i4>
      </vt:variant>
      <vt:variant>
        <vt:i4>5</vt:i4>
      </vt:variant>
      <vt:variant>
        <vt:lpwstr>https://www.betterhealth.vic.gov.au/health/ConditionsAndTreatments/syphilis</vt:lpwstr>
      </vt:variant>
      <vt:variant>
        <vt:lpwstr/>
      </vt:variant>
      <vt:variant>
        <vt:i4>2818084</vt:i4>
      </vt:variant>
      <vt:variant>
        <vt:i4>12</vt:i4>
      </vt:variant>
      <vt:variant>
        <vt:i4>0</vt:i4>
      </vt:variant>
      <vt:variant>
        <vt:i4>5</vt:i4>
      </vt:variant>
      <vt:variant>
        <vt:lpwstr>http://ctm.ashm.org.au/</vt:lpwstr>
      </vt:variant>
      <vt:variant>
        <vt:lpwstr/>
      </vt:variant>
      <vt:variant>
        <vt:i4>6881381</vt:i4>
      </vt:variant>
      <vt:variant>
        <vt:i4>9</vt:i4>
      </vt:variant>
      <vt:variant>
        <vt:i4>0</vt:i4>
      </vt:variant>
      <vt:variant>
        <vt:i4>5</vt:i4>
      </vt:variant>
      <vt:variant>
        <vt:lpwstr>http://www.thedramadownunder.info/introduction</vt:lpwstr>
      </vt:variant>
      <vt:variant>
        <vt:lpwstr/>
      </vt:variant>
      <vt:variant>
        <vt:i4>6684717</vt:i4>
      </vt:variant>
      <vt:variant>
        <vt:i4>6</vt:i4>
      </vt:variant>
      <vt:variant>
        <vt:i4>0</vt:i4>
      </vt:variant>
      <vt:variant>
        <vt:i4>5</vt:i4>
      </vt:variant>
      <vt:variant>
        <vt:lpwstr>https://letthemknow.org.au/</vt:lpwstr>
      </vt:variant>
      <vt:variant>
        <vt:lpwstr/>
      </vt:variant>
      <vt:variant>
        <vt:i4>7667833</vt:i4>
      </vt:variant>
      <vt:variant>
        <vt:i4>3</vt:i4>
      </vt:variant>
      <vt:variant>
        <vt:i4>0</vt:i4>
      </vt:variant>
      <vt:variant>
        <vt:i4>5</vt:i4>
      </vt:variant>
      <vt:variant>
        <vt:lpwstr>http://www.sti.guidelines.org.au/resources/filter/item/australian-sti-hiv-testing-guidelines-for-men-who-have-sex-with-men</vt:lpwstr>
      </vt:variant>
      <vt:variant>
        <vt:lpwstr/>
      </vt:variant>
      <vt:variant>
        <vt:i4>3145835</vt:i4>
      </vt:variant>
      <vt:variant>
        <vt:i4>0</vt:i4>
      </vt:variant>
      <vt:variant>
        <vt:i4>0</vt:i4>
      </vt:variant>
      <vt:variant>
        <vt:i4>5</vt:i4>
      </vt:variant>
      <vt:variant>
        <vt:lpwstr>http://www.sti.guidelines.org.au/sexually-transmissible-infections/syphilis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Spiro Iliopoulos (DHHS)</dc:creator>
  <cp:lastModifiedBy>Berger, Beverley M</cp:lastModifiedBy>
  <cp:revision>2</cp:revision>
  <cp:lastPrinted>2020-01-29T03:39:00Z</cp:lastPrinted>
  <dcterms:created xsi:type="dcterms:W3CDTF">2020-01-29T03:46:00Z</dcterms:created>
  <dcterms:modified xsi:type="dcterms:W3CDTF">2020-01-29T03:46:00Z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